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ABC" w:rsidRDefault="00154ABC"/>
    <w:p w:rsidR="00154ABC" w:rsidRDefault="00154ABC" w:rsidP="00154ABC">
      <w:pPr>
        <w:jc w:val="center"/>
        <w:rPr>
          <w:b/>
        </w:rPr>
      </w:pPr>
      <w:r w:rsidRPr="00154ABC">
        <w:rPr>
          <w:b/>
        </w:rPr>
        <w:t>NÁVRH SMLOUVY</w:t>
      </w:r>
    </w:p>
    <w:p w:rsidR="00582EB1" w:rsidRDefault="00582EB1" w:rsidP="00582EB1">
      <w:pPr>
        <w:jc w:val="center"/>
        <w:rPr>
          <w:rFonts w:ascii="Arial" w:eastAsiaTheme="majorEastAsia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 DODÁVCE</w:t>
      </w:r>
      <w:r>
        <w:rPr>
          <w:rFonts w:ascii="Arial" w:eastAsiaTheme="majorEastAsia" w:hAnsi="Arial" w:cs="Arial"/>
          <w:b/>
          <w:sz w:val="24"/>
        </w:rPr>
        <w:t xml:space="preserve">, INSTALACI A IMPLEMENTACI </w:t>
      </w:r>
    </w:p>
    <w:p w:rsidR="00582EB1" w:rsidRPr="00E8200F" w:rsidRDefault="00327FDF" w:rsidP="00582EB1">
      <w:pPr>
        <w:jc w:val="center"/>
        <w:rPr>
          <w:rFonts w:ascii="Arial" w:hAnsi="Arial" w:cs="Arial"/>
          <w:b/>
          <w:sz w:val="24"/>
        </w:rPr>
      </w:pPr>
      <w:r w:rsidRPr="00327FDF">
        <w:rPr>
          <w:rFonts w:asciiTheme="minorHAnsi" w:hAnsiTheme="minorHAnsi" w:cstheme="minorHAnsi"/>
          <w:sz w:val="24"/>
        </w:rPr>
        <w:t xml:space="preserve">systému </w:t>
      </w:r>
      <w:r w:rsidR="00582EB1" w:rsidRPr="00327FDF">
        <w:rPr>
          <w:rFonts w:asciiTheme="minorHAnsi" w:hAnsiTheme="minorHAnsi" w:cstheme="minorHAnsi"/>
          <w:sz w:val="24"/>
        </w:rPr>
        <w:t>„</w:t>
      </w:r>
      <w:r w:rsidR="00582EB1">
        <w:rPr>
          <w:rFonts w:asciiTheme="minorHAnsi" w:hAnsiTheme="minorHAnsi" w:cstheme="minorHAnsi"/>
          <w:sz w:val="24"/>
        </w:rPr>
        <w:t>IP telefonů, IP ústředny, síťových prvků včetně instalace a konfigurace</w:t>
      </w:r>
      <w:r w:rsidR="00582EB1" w:rsidRPr="00E8200F">
        <w:rPr>
          <w:rFonts w:ascii="Arial" w:eastAsiaTheme="majorEastAsia" w:hAnsi="Arial" w:cs="Arial"/>
          <w:b/>
          <w:sz w:val="24"/>
        </w:rPr>
        <w:t>“</w:t>
      </w:r>
    </w:p>
    <w:p w:rsidR="00582EB1" w:rsidRPr="00CB0BEF" w:rsidRDefault="00582EB1" w:rsidP="00582EB1">
      <w:pPr>
        <w:jc w:val="center"/>
        <w:rPr>
          <w:rFonts w:asciiTheme="minorHAnsi" w:hAnsiTheme="minorHAnsi" w:cstheme="minorHAnsi"/>
          <w:sz w:val="24"/>
        </w:rPr>
      </w:pPr>
      <w:r w:rsidRPr="00CB0BEF">
        <w:rPr>
          <w:rFonts w:asciiTheme="minorHAnsi" w:hAnsiTheme="minorHAnsi" w:cstheme="minorHAnsi"/>
          <w:sz w:val="24"/>
        </w:rPr>
        <w:t>uzavřená podle § 2079 a násl. ve spojení s § 2586 zákona č. 89/2012 Sb., občanský zákoník,</w:t>
      </w:r>
    </w:p>
    <w:p w:rsidR="00154ABC" w:rsidRPr="00CB0BEF" w:rsidRDefault="00154ABC" w:rsidP="00154ABC">
      <w:pPr>
        <w:jc w:val="center"/>
        <w:rPr>
          <w:rFonts w:asciiTheme="minorHAnsi" w:hAnsiTheme="minorHAnsi" w:cstheme="minorHAnsi"/>
          <w:sz w:val="24"/>
        </w:rPr>
      </w:pPr>
      <w:r w:rsidRPr="00CB0BEF">
        <w:rPr>
          <w:rFonts w:asciiTheme="minorHAnsi" w:hAnsiTheme="minorHAnsi" w:cstheme="minorHAnsi"/>
          <w:sz w:val="24"/>
        </w:rPr>
        <w:t>ve znění pozdějších předpisů. (dále jen „Smlouva“)</w:t>
      </w:r>
    </w:p>
    <w:p w:rsidR="00154ABC" w:rsidRPr="00A31468" w:rsidRDefault="00154ABC" w:rsidP="00154ABC">
      <w:pPr>
        <w:pStyle w:val="Zkladntext"/>
        <w:shd w:val="pct10" w:color="auto" w:fill="auto"/>
        <w:rPr>
          <w:rFonts w:ascii="Calibri" w:hAnsi="Calibri" w:cs="Tahoma"/>
          <w:b/>
          <w:caps/>
          <w:sz w:val="20"/>
          <w:szCs w:val="20"/>
        </w:rPr>
      </w:pPr>
      <w:r w:rsidRPr="00A31468">
        <w:rPr>
          <w:rFonts w:ascii="Calibri" w:hAnsi="Calibri" w:cs="Tahoma"/>
          <w:b/>
          <w:caps/>
          <w:sz w:val="20"/>
          <w:szCs w:val="20"/>
        </w:rPr>
        <w:t>SMLUVNÍ STRANY:</w:t>
      </w:r>
    </w:p>
    <w:p w:rsidR="00154ABC" w:rsidRPr="00A31468" w:rsidRDefault="00154ABC" w:rsidP="00154ABC">
      <w:pPr>
        <w:pStyle w:val="Zkladntext"/>
        <w:rPr>
          <w:rFonts w:ascii="Calibri" w:hAnsi="Calibri" w:cs="Tahoma"/>
          <w:sz w:val="20"/>
          <w:szCs w:val="20"/>
        </w:rPr>
      </w:pPr>
    </w:p>
    <w:p w:rsidR="00154ABC" w:rsidRPr="00A31468" w:rsidRDefault="00BD61CE" w:rsidP="00154ABC">
      <w:pPr>
        <w:pStyle w:val="Zkladntext"/>
        <w:rPr>
          <w:rFonts w:ascii="Calibri" w:hAnsi="Calibri" w:cs="Tahoma"/>
          <w:b/>
          <w:caps/>
          <w:sz w:val="20"/>
          <w:szCs w:val="20"/>
        </w:rPr>
      </w:pPr>
      <w:r w:rsidRPr="00A31468">
        <w:rPr>
          <w:rFonts w:ascii="Calibri" w:hAnsi="Calibri" w:cs="Tahoma"/>
          <w:b/>
          <w:caps/>
          <w:sz w:val="20"/>
          <w:szCs w:val="20"/>
        </w:rPr>
        <w:t>KUPUJÍCÍ</w:t>
      </w:r>
      <w:r w:rsidR="000A7926">
        <w:rPr>
          <w:rFonts w:ascii="Calibri" w:hAnsi="Calibri" w:cs="Tahoma"/>
          <w:b/>
          <w:caps/>
          <w:sz w:val="20"/>
          <w:szCs w:val="20"/>
        </w:rPr>
        <w:t>/O</w:t>
      </w:r>
      <w:r w:rsidR="00582EB1">
        <w:rPr>
          <w:rFonts w:ascii="Calibri" w:hAnsi="Calibri" w:cs="Tahoma"/>
          <w:b/>
          <w:caps/>
          <w:sz w:val="20"/>
          <w:szCs w:val="20"/>
        </w:rPr>
        <w:t>bjednatel</w:t>
      </w:r>
      <w:r w:rsidR="00154ABC" w:rsidRPr="00A31468">
        <w:rPr>
          <w:rFonts w:ascii="Calibri" w:hAnsi="Calibri" w:cs="Tahoma"/>
          <w:b/>
          <w:caps/>
          <w:sz w:val="20"/>
          <w:szCs w:val="20"/>
        </w:rPr>
        <w:t>:</w:t>
      </w:r>
      <w:r w:rsidR="00154ABC" w:rsidRPr="00A31468">
        <w:rPr>
          <w:rFonts w:ascii="Calibri" w:hAnsi="Calibri" w:cs="Tahoma"/>
          <w:b/>
          <w:caps/>
          <w:sz w:val="20"/>
          <w:szCs w:val="20"/>
        </w:rPr>
        <w:tab/>
      </w:r>
      <w:r w:rsidR="00154ABC" w:rsidRPr="00A31468">
        <w:rPr>
          <w:rFonts w:ascii="Calibri" w:hAnsi="Calibri" w:cs="Tahoma"/>
          <w:b/>
          <w:caps/>
          <w:sz w:val="20"/>
          <w:szCs w:val="20"/>
        </w:rPr>
        <w:tab/>
      </w:r>
      <w:r w:rsidR="00154ABC" w:rsidRPr="00A31468">
        <w:rPr>
          <w:rFonts w:ascii="Calibri" w:hAnsi="Calibri" w:cs="Tahoma"/>
          <w:b/>
          <w:caps/>
          <w:sz w:val="20"/>
          <w:szCs w:val="20"/>
        </w:rPr>
        <w:tab/>
        <w:t>Město Ostrov</w:t>
      </w:r>
    </w:p>
    <w:p w:rsidR="00154ABC" w:rsidRPr="00A31468" w:rsidRDefault="00154ABC" w:rsidP="00BD61CE">
      <w:pPr>
        <w:pStyle w:val="Zkladntext"/>
        <w:spacing w:after="0"/>
        <w:rPr>
          <w:rFonts w:ascii="Calibri" w:hAnsi="Calibri" w:cs="Tahoma"/>
          <w:sz w:val="20"/>
          <w:szCs w:val="20"/>
        </w:rPr>
      </w:pPr>
      <w:r w:rsidRPr="00A31468">
        <w:rPr>
          <w:rFonts w:ascii="Calibri" w:hAnsi="Calibri" w:cs="Tahoma"/>
          <w:sz w:val="20"/>
          <w:szCs w:val="20"/>
        </w:rPr>
        <w:t>Se sídlem:</w:t>
      </w:r>
      <w:r w:rsidRPr="00A31468">
        <w:rPr>
          <w:rFonts w:ascii="Calibri" w:hAnsi="Calibri" w:cs="Tahoma"/>
          <w:sz w:val="20"/>
          <w:szCs w:val="20"/>
        </w:rPr>
        <w:tab/>
      </w:r>
      <w:r w:rsidRPr="00A31468">
        <w:rPr>
          <w:rFonts w:ascii="Calibri" w:hAnsi="Calibri" w:cs="Tahoma"/>
          <w:sz w:val="20"/>
          <w:szCs w:val="20"/>
        </w:rPr>
        <w:tab/>
      </w:r>
      <w:r w:rsidRPr="00A31468">
        <w:rPr>
          <w:rFonts w:ascii="Calibri" w:hAnsi="Calibri" w:cs="Tahoma"/>
          <w:sz w:val="20"/>
          <w:szCs w:val="20"/>
        </w:rPr>
        <w:tab/>
        <w:t>Jáchymovská 1, 363 01, Ostrov</w:t>
      </w:r>
    </w:p>
    <w:p w:rsidR="00154ABC" w:rsidRPr="00A31468" w:rsidRDefault="00154ABC" w:rsidP="00BD61CE">
      <w:pPr>
        <w:pStyle w:val="Zkladntext"/>
        <w:spacing w:after="0"/>
        <w:rPr>
          <w:rFonts w:ascii="Calibri" w:hAnsi="Calibri" w:cs="Tahoma"/>
          <w:sz w:val="20"/>
          <w:szCs w:val="20"/>
        </w:rPr>
      </w:pPr>
      <w:r w:rsidRPr="00A31468">
        <w:rPr>
          <w:rFonts w:ascii="Calibri" w:hAnsi="Calibri" w:cs="Tahoma"/>
          <w:sz w:val="20"/>
          <w:szCs w:val="20"/>
        </w:rPr>
        <w:t>Zastoupený:</w:t>
      </w:r>
      <w:r w:rsidRPr="00A31468">
        <w:rPr>
          <w:rFonts w:ascii="Calibri" w:hAnsi="Calibri" w:cs="Tahoma"/>
          <w:sz w:val="20"/>
          <w:szCs w:val="20"/>
        </w:rPr>
        <w:tab/>
      </w:r>
      <w:r w:rsidRPr="00A31468">
        <w:rPr>
          <w:rFonts w:ascii="Calibri" w:hAnsi="Calibri" w:cs="Tahoma"/>
          <w:sz w:val="20"/>
          <w:szCs w:val="20"/>
        </w:rPr>
        <w:tab/>
      </w:r>
      <w:r w:rsidRPr="00A31468">
        <w:rPr>
          <w:rFonts w:ascii="Calibri" w:hAnsi="Calibri" w:cs="Tahoma"/>
          <w:sz w:val="20"/>
          <w:szCs w:val="20"/>
        </w:rPr>
        <w:tab/>
      </w:r>
      <w:r w:rsidR="00E91E39">
        <w:rPr>
          <w:rFonts w:ascii="Calibri" w:hAnsi="Calibri" w:cs="Tahoma"/>
          <w:sz w:val="20"/>
          <w:szCs w:val="20"/>
        </w:rPr>
        <w:t>Ing. Janem Burešem</w:t>
      </w:r>
      <w:r w:rsidRPr="00A31468">
        <w:rPr>
          <w:rFonts w:ascii="Calibri" w:hAnsi="Calibri" w:cs="Tahoma"/>
          <w:sz w:val="20"/>
          <w:szCs w:val="20"/>
        </w:rPr>
        <w:t>, starostou města</w:t>
      </w:r>
    </w:p>
    <w:p w:rsidR="00154ABC" w:rsidRPr="00A31468" w:rsidRDefault="00154ABC" w:rsidP="00BD61CE">
      <w:pPr>
        <w:pStyle w:val="Zkladntext"/>
        <w:spacing w:after="0"/>
        <w:rPr>
          <w:rFonts w:ascii="Calibri" w:hAnsi="Calibri" w:cs="Tahoma"/>
          <w:sz w:val="20"/>
          <w:szCs w:val="20"/>
        </w:rPr>
      </w:pPr>
      <w:r w:rsidRPr="00A31468">
        <w:rPr>
          <w:rFonts w:ascii="Calibri" w:hAnsi="Calibri" w:cs="Tahoma"/>
          <w:sz w:val="20"/>
          <w:szCs w:val="20"/>
        </w:rPr>
        <w:t>IČ:</w:t>
      </w:r>
      <w:r w:rsidRPr="00A31468">
        <w:rPr>
          <w:rFonts w:ascii="Calibri" w:hAnsi="Calibri" w:cs="Tahoma"/>
          <w:sz w:val="20"/>
          <w:szCs w:val="20"/>
        </w:rPr>
        <w:tab/>
      </w:r>
      <w:r w:rsidRPr="00A31468">
        <w:rPr>
          <w:rFonts w:ascii="Calibri" w:hAnsi="Calibri" w:cs="Tahoma"/>
          <w:sz w:val="20"/>
          <w:szCs w:val="20"/>
        </w:rPr>
        <w:tab/>
      </w:r>
      <w:r w:rsidRPr="00A31468">
        <w:rPr>
          <w:rFonts w:ascii="Calibri" w:hAnsi="Calibri" w:cs="Tahoma"/>
          <w:sz w:val="20"/>
          <w:szCs w:val="20"/>
        </w:rPr>
        <w:tab/>
      </w:r>
      <w:r w:rsidRPr="00A31468">
        <w:rPr>
          <w:rFonts w:ascii="Calibri" w:hAnsi="Calibri" w:cs="Tahoma"/>
          <w:sz w:val="20"/>
          <w:szCs w:val="20"/>
        </w:rPr>
        <w:tab/>
        <w:t>00254843</w:t>
      </w:r>
    </w:p>
    <w:p w:rsidR="00154ABC" w:rsidRPr="00A31468" w:rsidRDefault="00154ABC" w:rsidP="00BD61CE">
      <w:pPr>
        <w:pStyle w:val="Zkladntext"/>
        <w:spacing w:after="0"/>
        <w:rPr>
          <w:rFonts w:ascii="Calibri" w:hAnsi="Calibri" w:cs="Tahoma"/>
          <w:sz w:val="20"/>
          <w:szCs w:val="20"/>
        </w:rPr>
      </w:pPr>
      <w:r w:rsidRPr="00A31468">
        <w:rPr>
          <w:rFonts w:ascii="Calibri" w:hAnsi="Calibri" w:cs="Tahoma"/>
          <w:sz w:val="20"/>
          <w:szCs w:val="20"/>
        </w:rPr>
        <w:t>DIČ:</w:t>
      </w:r>
      <w:r w:rsidRPr="00A31468">
        <w:rPr>
          <w:rFonts w:ascii="Calibri" w:hAnsi="Calibri" w:cs="Tahoma"/>
          <w:sz w:val="20"/>
          <w:szCs w:val="20"/>
        </w:rPr>
        <w:tab/>
      </w:r>
      <w:r w:rsidRPr="00A31468">
        <w:rPr>
          <w:rFonts w:ascii="Calibri" w:hAnsi="Calibri" w:cs="Tahoma"/>
          <w:sz w:val="20"/>
          <w:szCs w:val="20"/>
        </w:rPr>
        <w:tab/>
      </w:r>
      <w:r w:rsidRPr="00A31468">
        <w:rPr>
          <w:rFonts w:ascii="Calibri" w:hAnsi="Calibri" w:cs="Tahoma"/>
          <w:sz w:val="20"/>
          <w:szCs w:val="20"/>
        </w:rPr>
        <w:tab/>
      </w:r>
      <w:r w:rsidRPr="00A31468">
        <w:rPr>
          <w:rFonts w:ascii="Calibri" w:hAnsi="Calibri" w:cs="Tahoma"/>
          <w:sz w:val="20"/>
          <w:szCs w:val="20"/>
        </w:rPr>
        <w:tab/>
        <w:t>CZ00254843</w:t>
      </w:r>
    </w:p>
    <w:p w:rsidR="00154ABC" w:rsidRPr="00A31468" w:rsidRDefault="00154ABC" w:rsidP="00BD61CE">
      <w:pPr>
        <w:spacing w:after="0"/>
        <w:rPr>
          <w:sz w:val="20"/>
          <w:szCs w:val="20"/>
        </w:rPr>
      </w:pPr>
      <w:r w:rsidRPr="00A31468">
        <w:rPr>
          <w:sz w:val="20"/>
          <w:szCs w:val="20"/>
        </w:rPr>
        <w:t>Bankovní spojení:</w:t>
      </w:r>
      <w:r w:rsidRPr="00A31468">
        <w:rPr>
          <w:sz w:val="20"/>
          <w:szCs w:val="20"/>
        </w:rPr>
        <w:tab/>
      </w:r>
      <w:r w:rsidR="004D26EC">
        <w:rPr>
          <w:sz w:val="20"/>
          <w:szCs w:val="20"/>
        </w:rPr>
        <w:t xml:space="preserve">                </w:t>
      </w:r>
      <w:r w:rsidRPr="00A31468">
        <w:rPr>
          <w:sz w:val="20"/>
          <w:szCs w:val="20"/>
        </w:rPr>
        <w:t>KB, a.s. Karlovy Vary, exp. Ostrov</w:t>
      </w:r>
    </w:p>
    <w:p w:rsidR="00154ABC" w:rsidRPr="00A31468" w:rsidRDefault="00154ABC" w:rsidP="00BD61CE">
      <w:pPr>
        <w:spacing w:after="0"/>
        <w:rPr>
          <w:sz w:val="20"/>
          <w:szCs w:val="20"/>
        </w:rPr>
      </w:pPr>
      <w:r w:rsidRPr="00A31468">
        <w:rPr>
          <w:sz w:val="20"/>
          <w:szCs w:val="20"/>
        </w:rPr>
        <w:t>Číslo účtu:</w:t>
      </w:r>
      <w:r w:rsidRPr="00A31468">
        <w:rPr>
          <w:sz w:val="20"/>
          <w:szCs w:val="20"/>
        </w:rPr>
        <w:tab/>
      </w:r>
      <w:r w:rsidRPr="00A31468">
        <w:rPr>
          <w:sz w:val="20"/>
          <w:szCs w:val="20"/>
        </w:rPr>
        <w:tab/>
      </w:r>
      <w:r w:rsidRPr="00A31468">
        <w:rPr>
          <w:sz w:val="20"/>
          <w:szCs w:val="20"/>
        </w:rPr>
        <w:tab/>
        <w:t>920-341/0100</w:t>
      </w:r>
    </w:p>
    <w:p w:rsidR="00154ABC" w:rsidRPr="00A31468" w:rsidRDefault="00154ABC" w:rsidP="00154ABC">
      <w:pPr>
        <w:pStyle w:val="Zkladntext"/>
        <w:rPr>
          <w:rFonts w:ascii="Calibri" w:hAnsi="Calibri" w:cs="Tahoma"/>
          <w:sz w:val="20"/>
          <w:szCs w:val="20"/>
        </w:rPr>
      </w:pPr>
    </w:p>
    <w:p w:rsidR="00154ABC" w:rsidRPr="00A31468" w:rsidRDefault="00154ABC" w:rsidP="00BD61CE">
      <w:pPr>
        <w:spacing w:after="0"/>
        <w:rPr>
          <w:rFonts w:cs="Tahoma"/>
          <w:sz w:val="20"/>
          <w:szCs w:val="20"/>
        </w:rPr>
      </w:pPr>
      <w:r w:rsidRPr="00A31468">
        <w:rPr>
          <w:rFonts w:cs="Tahoma"/>
          <w:sz w:val="20"/>
          <w:szCs w:val="20"/>
        </w:rPr>
        <w:t>Za objednatele jsou k jednání a podepisování jeho jménem oprávněny tyto osoby:</w:t>
      </w:r>
    </w:p>
    <w:p w:rsidR="00154ABC" w:rsidRPr="00A31468" w:rsidRDefault="00154ABC" w:rsidP="00BD61CE">
      <w:pPr>
        <w:spacing w:after="0"/>
        <w:rPr>
          <w:rFonts w:eastAsia="MS Mincho" w:cs="Tahoma"/>
          <w:sz w:val="20"/>
          <w:szCs w:val="20"/>
        </w:rPr>
      </w:pPr>
      <w:r w:rsidRPr="00A31468">
        <w:rPr>
          <w:rFonts w:cs="Tahoma"/>
          <w:sz w:val="20"/>
          <w:szCs w:val="20"/>
        </w:rPr>
        <w:t>a) ve věcech smluvních:</w:t>
      </w:r>
      <w:r w:rsidRPr="00A31468">
        <w:rPr>
          <w:rFonts w:cs="Tahoma"/>
          <w:sz w:val="20"/>
          <w:szCs w:val="20"/>
        </w:rPr>
        <w:tab/>
      </w:r>
      <w:r w:rsidRPr="00A31468">
        <w:rPr>
          <w:rFonts w:cs="Tahoma"/>
          <w:sz w:val="20"/>
          <w:szCs w:val="20"/>
        </w:rPr>
        <w:tab/>
      </w:r>
      <w:r w:rsidR="00BE13C5">
        <w:rPr>
          <w:rFonts w:cs="Tahoma"/>
          <w:sz w:val="20"/>
          <w:szCs w:val="20"/>
        </w:rPr>
        <w:t>Ing. Jan Bureš</w:t>
      </w:r>
      <w:r w:rsidRPr="00A31468">
        <w:rPr>
          <w:rFonts w:eastAsia="MS Mincho" w:cs="Tahoma"/>
          <w:sz w:val="20"/>
          <w:szCs w:val="20"/>
        </w:rPr>
        <w:t>, starosta města</w:t>
      </w:r>
    </w:p>
    <w:p w:rsidR="00CB0BEF" w:rsidRDefault="00154ABC" w:rsidP="004E3D73">
      <w:pPr>
        <w:spacing w:after="0"/>
        <w:ind w:left="2835" w:hanging="2835"/>
        <w:rPr>
          <w:rFonts w:cs="Tahoma"/>
          <w:sz w:val="20"/>
          <w:szCs w:val="20"/>
        </w:rPr>
      </w:pPr>
      <w:r w:rsidRPr="00A31468">
        <w:rPr>
          <w:rFonts w:cs="Tahoma"/>
          <w:sz w:val="20"/>
          <w:szCs w:val="20"/>
        </w:rPr>
        <w:t>b) ve věcech technických:</w:t>
      </w:r>
      <w:r w:rsidRPr="00A31468">
        <w:rPr>
          <w:rFonts w:cs="Tahoma"/>
          <w:sz w:val="20"/>
          <w:szCs w:val="20"/>
        </w:rPr>
        <w:tab/>
      </w:r>
      <w:r w:rsidR="0073014F">
        <w:rPr>
          <w:rFonts w:cs="Tahoma"/>
          <w:sz w:val="20"/>
          <w:szCs w:val="20"/>
        </w:rPr>
        <w:t>Ing. Jiří Jiránek</w:t>
      </w:r>
      <w:r w:rsidRPr="00A31468">
        <w:rPr>
          <w:rFonts w:cs="Tahoma"/>
          <w:sz w:val="20"/>
          <w:szCs w:val="20"/>
        </w:rPr>
        <w:t xml:space="preserve">, </w:t>
      </w:r>
      <w:r w:rsidR="00BE13C5">
        <w:rPr>
          <w:rFonts w:cs="Tahoma"/>
          <w:sz w:val="20"/>
          <w:szCs w:val="20"/>
        </w:rPr>
        <w:t>vedoucí</w:t>
      </w:r>
      <w:r w:rsidRPr="00A31468">
        <w:rPr>
          <w:rFonts w:cs="Tahoma"/>
          <w:sz w:val="20"/>
          <w:szCs w:val="20"/>
        </w:rPr>
        <w:t xml:space="preserve"> </w:t>
      </w:r>
      <w:r w:rsidR="0073014F">
        <w:rPr>
          <w:rFonts w:cs="Tahoma"/>
          <w:sz w:val="20"/>
          <w:szCs w:val="20"/>
        </w:rPr>
        <w:t>OKSVS</w:t>
      </w:r>
      <w:r w:rsidRPr="00A31468">
        <w:rPr>
          <w:rFonts w:cs="Tahoma"/>
          <w:sz w:val="20"/>
          <w:szCs w:val="20"/>
        </w:rPr>
        <w:t>, tel.: 354 224</w:t>
      </w:r>
      <w:r w:rsidR="00CB0BEF">
        <w:rPr>
          <w:rFonts w:cs="Tahoma"/>
          <w:sz w:val="20"/>
          <w:szCs w:val="20"/>
        </w:rPr>
        <w:t> </w:t>
      </w:r>
      <w:r w:rsidR="0073014F">
        <w:rPr>
          <w:rFonts w:cs="Tahoma"/>
          <w:sz w:val="20"/>
          <w:szCs w:val="20"/>
        </w:rPr>
        <w:t>886</w:t>
      </w:r>
      <w:r w:rsidR="00CB0BEF">
        <w:rPr>
          <w:rFonts w:cs="Tahoma"/>
          <w:sz w:val="20"/>
          <w:szCs w:val="20"/>
        </w:rPr>
        <w:t xml:space="preserve">, </w:t>
      </w:r>
      <w:hyperlink r:id="rId7" w:history="1">
        <w:r w:rsidR="00CB0BEF" w:rsidRPr="00C01E02">
          <w:rPr>
            <w:rStyle w:val="Hypertextovodkaz"/>
            <w:rFonts w:cs="Tahoma"/>
            <w:sz w:val="20"/>
            <w:szCs w:val="20"/>
          </w:rPr>
          <w:t>jjiranek@ostrov.cz</w:t>
        </w:r>
      </w:hyperlink>
      <w:r w:rsidR="00661AEF">
        <w:rPr>
          <w:rStyle w:val="Hypertextovodkaz"/>
          <w:rFonts w:cs="Tahoma"/>
          <w:sz w:val="20"/>
          <w:szCs w:val="20"/>
        </w:rPr>
        <w:t>, pověřený pracovník</w:t>
      </w:r>
    </w:p>
    <w:p w:rsidR="00154ABC" w:rsidRDefault="00154ABC" w:rsidP="00BD61CE">
      <w:pPr>
        <w:spacing w:after="0"/>
        <w:rPr>
          <w:rFonts w:cs="Tahoma"/>
          <w:sz w:val="20"/>
          <w:szCs w:val="20"/>
        </w:rPr>
      </w:pPr>
      <w:r w:rsidRPr="00A31468">
        <w:rPr>
          <w:rFonts w:cs="Tahoma"/>
          <w:sz w:val="20"/>
          <w:szCs w:val="20"/>
        </w:rPr>
        <w:tab/>
      </w:r>
      <w:r w:rsidR="0073014F">
        <w:rPr>
          <w:rFonts w:cs="Tahoma"/>
          <w:sz w:val="20"/>
          <w:szCs w:val="20"/>
        </w:rPr>
        <w:tab/>
      </w:r>
      <w:r w:rsidR="0073014F">
        <w:rPr>
          <w:rFonts w:cs="Tahoma"/>
          <w:sz w:val="20"/>
          <w:szCs w:val="20"/>
        </w:rPr>
        <w:tab/>
      </w:r>
      <w:r w:rsidR="0073014F">
        <w:rPr>
          <w:rFonts w:cs="Tahoma"/>
          <w:sz w:val="20"/>
          <w:szCs w:val="20"/>
        </w:rPr>
        <w:tab/>
        <w:t xml:space="preserve">Jaroslav Kovář, </w:t>
      </w:r>
      <w:r w:rsidRPr="00A31468">
        <w:rPr>
          <w:rFonts w:cs="Tahoma"/>
          <w:sz w:val="20"/>
          <w:szCs w:val="20"/>
        </w:rPr>
        <w:t xml:space="preserve">referent </w:t>
      </w:r>
      <w:r w:rsidR="0073014F">
        <w:rPr>
          <w:rFonts w:cs="Tahoma"/>
          <w:sz w:val="20"/>
          <w:szCs w:val="20"/>
        </w:rPr>
        <w:t>OKSVS</w:t>
      </w:r>
      <w:r w:rsidRPr="00A31468">
        <w:rPr>
          <w:rFonts w:cs="Tahoma"/>
          <w:sz w:val="20"/>
          <w:szCs w:val="20"/>
        </w:rPr>
        <w:t>, tel.: 354 224</w:t>
      </w:r>
      <w:r w:rsidR="00CB0BEF">
        <w:rPr>
          <w:rFonts w:cs="Tahoma"/>
          <w:sz w:val="20"/>
          <w:szCs w:val="20"/>
        </w:rPr>
        <w:t> </w:t>
      </w:r>
      <w:r w:rsidR="0073014F">
        <w:rPr>
          <w:rFonts w:cs="Tahoma"/>
          <w:sz w:val="20"/>
          <w:szCs w:val="20"/>
        </w:rPr>
        <w:t>882</w:t>
      </w:r>
      <w:r w:rsidR="00CB0BEF">
        <w:rPr>
          <w:rFonts w:cs="Tahoma"/>
          <w:sz w:val="20"/>
          <w:szCs w:val="20"/>
        </w:rPr>
        <w:t xml:space="preserve">, </w:t>
      </w:r>
      <w:hyperlink r:id="rId8" w:history="1">
        <w:r w:rsidR="00CB0BEF" w:rsidRPr="00C01E02">
          <w:rPr>
            <w:rStyle w:val="Hypertextovodkaz"/>
            <w:rFonts w:cs="Tahoma"/>
            <w:sz w:val="20"/>
            <w:szCs w:val="20"/>
          </w:rPr>
          <w:t>jkovar@ostrov.cz</w:t>
        </w:r>
      </w:hyperlink>
      <w:r w:rsidR="00661AEF">
        <w:rPr>
          <w:rStyle w:val="Hypertextovodkaz"/>
          <w:rFonts w:cs="Tahoma"/>
          <w:sz w:val="20"/>
          <w:szCs w:val="20"/>
        </w:rPr>
        <w:t>,</w:t>
      </w:r>
      <w:r w:rsidR="00661AEF">
        <w:rPr>
          <w:rStyle w:val="Hypertextovodkaz"/>
          <w:rFonts w:cs="Tahoma"/>
          <w:sz w:val="20"/>
          <w:szCs w:val="20"/>
        </w:rPr>
        <w:br/>
      </w:r>
      <w:r w:rsidR="00661AEF">
        <w:rPr>
          <w:rStyle w:val="Hypertextovodkaz"/>
          <w:rFonts w:cs="Tahoma"/>
          <w:sz w:val="20"/>
          <w:szCs w:val="20"/>
        </w:rPr>
        <w:tab/>
      </w:r>
      <w:r w:rsidR="00661AEF">
        <w:rPr>
          <w:rStyle w:val="Hypertextovodkaz"/>
          <w:rFonts w:cs="Tahoma"/>
          <w:sz w:val="20"/>
          <w:szCs w:val="20"/>
        </w:rPr>
        <w:tab/>
      </w:r>
      <w:r w:rsidR="00661AEF">
        <w:rPr>
          <w:rStyle w:val="Hypertextovodkaz"/>
          <w:rFonts w:cs="Tahoma"/>
          <w:sz w:val="20"/>
          <w:szCs w:val="20"/>
        </w:rPr>
        <w:tab/>
      </w:r>
      <w:r w:rsidR="00661AEF">
        <w:rPr>
          <w:rStyle w:val="Hypertextovodkaz"/>
          <w:rFonts w:cs="Tahoma"/>
          <w:sz w:val="20"/>
          <w:szCs w:val="20"/>
        </w:rPr>
        <w:tab/>
        <w:t>pověřený pracovník</w:t>
      </w:r>
    </w:p>
    <w:p w:rsidR="00154ABC" w:rsidRPr="00A31468" w:rsidRDefault="00154ABC" w:rsidP="00154ABC">
      <w:pPr>
        <w:ind w:left="2268" w:hanging="2268"/>
        <w:rPr>
          <w:rFonts w:cs="Tahoma"/>
          <w:sz w:val="20"/>
          <w:szCs w:val="20"/>
        </w:rPr>
      </w:pPr>
    </w:p>
    <w:p w:rsidR="004E3D73" w:rsidRDefault="00154ABC" w:rsidP="00154ABC">
      <w:pPr>
        <w:pStyle w:val="Zkladntext"/>
        <w:rPr>
          <w:rFonts w:cs="Tahoma"/>
          <w:sz w:val="20"/>
          <w:szCs w:val="20"/>
        </w:rPr>
      </w:pPr>
      <w:r w:rsidRPr="00A31468">
        <w:rPr>
          <w:rFonts w:cs="Tahoma"/>
          <w:sz w:val="20"/>
          <w:szCs w:val="20"/>
        </w:rPr>
        <w:t>(dále jen „</w:t>
      </w:r>
      <w:r w:rsidR="00F57206">
        <w:rPr>
          <w:rFonts w:cs="Tahoma"/>
          <w:b/>
          <w:sz w:val="20"/>
          <w:szCs w:val="20"/>
        </w:rPr>
        <w:t>Kupující</w:t>
      </w:r>
      <w:r w:rsidRPr="00A31468">
        <w:rPr>
          <w:rFonts w:cs="Tahoma"/>
          <w:sz w:val="20"/>
          <w:szCs w:val="20"/>
        </w:rPr>
        <w:t>“</w:t>
      </w:r>
      <w:r w:rsidR="000A7926">
        <w:rPr>
          <w:rFonts w:cs="Tahoma"/>
          <w:sz w:val="20"/>
          <w:szCs w:val="20"/>
        </w:rPr>
        <w:t>nebo „</w:t>
      </w:r>
      <w:r w:rsidR="000A7926" w:rsidRPr="000A7926">
        <w:rPr>
          <w:rFonts w:cs="Tahoma"/>
          <w:b/>
          <w:sz w:val="20"/>
          <w:szCs w:val="20"/>
        </w:rPr>
        <w:t>Objednatel</w:t>
      </w:r>
      <w:r w:rsidR="000A7926">
        <w:rPr>
          <w:rFonts w:cs="Tahoma"/>
          <w:sz w:val="20"/>
          <w:szCs w:val="20"/>
        </w:rPr>
        <w:t>“</w:t>
      </w:r>
      <w:r w:rsidRPr="00A31468">
        <w:rPr>
          <w:rFonts w:cs="Tahoma"/>
          <w:sz w:val="20"/>
          <w:szCs w:val="20"/>
        </w:rPr>
        <w:t>)</w:t>
      </w:r>
    </w:p>
    <w:p w:rsidR="00154ABC" w:rsidRPr="00A31468" w:rsidRDefault="00154ABC" w:rsidP="00154ABC">
      <w:pPr>
        <w:pStyle w:val="Zkladntext"/>
        <w:rPr>
          <w:rFonts w:ascii="Calibri" w:hAnsi="Calibri" w:cs="Tahoma"/>
          <w:b/>
          <w:sz w:val="20"/>
          <w:szCs w:val="20"/>
        </w:rPr>
      </w:pPr>
      <w:r w:rsidRPr="00A31468">
        <w:rPr>
          <w:rFonts w:ascii="Calibri" w:hAnsi="Calibri" w:cs="Tahoma"/>
          <w:b/>
          <w:sz w:val="20"/>
          <w:szCs w:val="20"/>
        </w:rPr>
        <w:t>a</w:t>
      </w:r>
    </w:p>
    <w:p w:rsidR="00BD61CE" w:rsidRPr="00A31468" w:rsidRDefault="004D26EC" w:rsidP="004D26EC">
      <w:pPr>
        <w:rPr>
          <w:b/>
          <w:sz w:val="20"/>
          <w:szCs w:val="20"/>
        </w:rPr>
      </w:pPr>
      <w:r>
        <w:rPr>
          <w:b/>
          <w:sz w:val="20"/>
          <w:szCs w:val="20"/>
        </w:rPr>
        <w:t>PRODÁVAJÍCÍ</w:t>
      </w:r>
      <w:r w:rsidR="000A7926">
        <w:rPr>
          <w:b/>
          <w:sz w:val="20"/>
          <w:szCs w:val="20"/>
        </w:rPr>
        <w:t>/</w:t>
      </w:r>
      <w:r w:rsidR="00582EB1">
        <w:rPr>
          <w:b/>
          <w:sz w:val="20"/>
          <w:szCs w:val="20"/>
        </w:rPr>
        <w:t>ZHOTOVITEL</w:t>
      </w:r>
      <w:r w:rsidR="00BD61CE" w:rsidRPr="00A31468">
        <w:rPr>
          <w:b/>
          <w:sz w:val="20"/>
          <w:szCs w:val="20"/>
        </w:rPr>
        <w:t>:</w:t>
      </w:r>
      <w:r w:rsidR="00BD61CE" w:rsidRPr="00A31468">
        <w:rPr>
          <w:b/>
          <w:sz w:val="20"/>
          <w:szCs w:val="20"/>
        </w:rPr>
        <w:tab/>
      </w:r>
    </w:p>
    <w:p w:rsidR="00BD61CE" w:rsidRPr="00A31468" w:rsidRDefault="00BD61CE" w:rsidP="00BD61CE">
      <w:pPr>
        <w:spacing w:after="0"/>
        <w:rPr>
          <w:rFonts w:eastAsia="Times New Roman" w:cs="Arial"/>
          <w:sz w:val="20"/>
          <w:szCs w:val="20"/>
          <w:lang w:eastAsia="cs-CZ"/>
        </w:rPr>
      </w:pPr>
      <w:r w:rsidRPr="00A31468">
        <w:rPr>
          <w:sz w:val="20"/>
          <w:szCs w:val="20"/>
        </w:rPr>
        <w:t>Se sídlem:</w:t>
      </w:r>
      <w:r w:rsidR="00154ABC" w:rsidRPr="00A31468">
        <w:rPr>
          <w:sz w:val="20"/>
          <w:szCs w:val="20"/>
        </w:rPr>
        <w:tab/>
      </w:r>
    </w:p>
    <w:p w:rsidR="00BD61CE" w:rsidRPr="00A31468" w:rsidRDefault="00BD61CE" w:rsidP="00BD61CE">
      <w:pPr>
        <w:spacing w:after="0"/>
        <w:rPr>
          <w:rFonts w:eastAsia="Times New Roman" w:cs="Arial"/>
          <w:sz w:val="20"/>
          <w:szCs w:val="20"/>
          <w:lang w:eastAsia="cs-CZ"/>
        </w:rPr>
      </w:pPr>
      <w:r w:rsidRPr="00A31468">
        <w:rPr>
          <w:rFonts w:eastAsia="Times New Roman" w:cs="Arial"/>
          <w:sz w:val="20"/>
          <w:szCs w:val="20"/>
          <w:lang w:eastAsia="cs-CZ"/>
        </w:rPr>
        <w:t>Zastoupený:</w:t>
      </w:r>
    </w:p>
    <w:p w:rsidR="00BD61CE" w:rsidRPr="00A31468" w:rsidRDefault="00BD61CE" w:rsidP="00BD61CE">
      <w:pPr>
        <w:spacing w:after="0"/>
        <w:rPr>
          <w:rFonts w:eastAsia="Times New Roman" w:cs="Arial"/>
          <w:sz w:val="20"/>
          <w:szCs w:val="20"/>
          <w:lang w:eastAsia="cs-CZ"/>
        </w:rPr>
      </w:pPr>
      <w:r w:rsidRPr="00A31468">
        <w:rPr>
          <w:rFonts w:eastAsia="Times New Roman" w:cs="Arial"/>
          <w:sz w:val="20"/>
          <w:szCs w:val="20"/>
          <w:lang w:eastAsia="cs-CZ"/>
        </w:rPr>
        <w:t>IČ:</w:t>
      </w:r>
    </w:p>
    <w:p w:rsidR="00BD61CE" w:rsidRPr="00A31468" w:rsidRDefault="00BD61CE" w:rsidP="00BD61CE">
      <w:pPr>
        <w:spacing w:after="0"/>
        <w:rPr>
          <w:rFonts w:eastAsia="Times New Roman" w:cs="Arial"/>
          <w:sz w:val="20"/>
          <w:szCs w:val="20"/>
          <w:lang w:eastAsia="cs-CZ"/>
        </w:rPr>
      </w:pPr>
      <w:r w:rsidRPr="00A31468">
        <w:rPr>
          <w:rFonts w:eastAsia="Times New Roman" w:cs="Arial"/>
          <w:sz w:val="20"/>
          <w:szCs w:val="20"/>
          <w:lang w:eastAsia="cs-CZ"/>
        </w:rPr>
        <w:t>DIČ:</w:t>
      </w:r>
    </w:p>
    <w:p w:rsidR="00BD61CE" w:rsidRPr="00A31468" w:rsidRDefault="00BD61CE" w:rsidP="00BD61CE">
      <w:pPr>
        <w:spacing w:after="0"/>
        <w:rPr>
          <w:rFonts w:eastAsia="Times New Roman" w:cs="Arial"/>
          <w:sz w:val="20"/>
          <w:szCs w:val="20"/>
          <w:lang w:eastAsia="cs-CZ"/>
        </w:rPr>
      </w:pPr>
      <w:r w:rsidRPr="00A31468">
        <w:rPr>
          <w:rFonts w:eastAsia="Times New Roman" w:cs="Arial"/>
          <w:sz w:val="20"/>
          <w:szCs w:val="20"/>
          <w:lang w:eastAsia="cs-CZ"/>
        </w:rPr>
        <w:t>Bankovní spojení:</w:t>
      </w:r>
    </w:p>
    <w:p w:rsidR="00BD61CE" w:rsidRPr="00A31468" w:rsidRDefault="00BD61CE" w:rsidP="00BD61CE">
      <w:pPr>
        <w:spacing w:after="0"/>
        <w:rPr>
          <w:rFonts w:eastAsia="Times New Roman" w:cs="Arial"/>
          <w:sz w:val="20"/>
          <w:szCs w:val="20"/>
          <w:lang w:eastAsia="cs-CZ"/>
        </w:rPr>
      </w:pPr>
      <w:r w:rsidRPr="00A31468">
        <w:rPr>
          <w:rFonts w:eastAsia="Times New Roman" w:cs="Arial"/>
          <w:sz w:val="20"/>
          <w:szCs w:val="20"/>
          <w:lang w:eastAsia="cs-CZ"/>
        </w:rPr>
        <w:t>Číslo účtu:</w:t>
      </w:r>
    </w:p>
    <w:p w:rsidR="00BD61CE" w:rsidRPr="00A31468" w:rsidRDefault="00BD61CE" w:rsidP="00BD61CE">
      <w:pPr>
        <w:spacing w:after="0"/>
        <w:rPr>
          <w:rFonts w:eastAsia="Times New Roman" w:cs="Arial"/>
          <w:sz w:val="20"/>
          <w:szCs w:val="20"/>
          <w:lang w:eastAsia="cs-CZ"/>
        </w:rPr>
      </w:pPr>
      <w:r w:rsidRPr="00A31468">
        <w:rPr>
          <w:rFonts w:eastAsia="Times New Roman" w:cs="Arial"/>
          <w:sz w:val="20"/>
          <w:szCs w:val="20"/>
          <w:lang w:eastAsia="cs-CZ"/>
        </w:rPr>
        <w:t>Zapsána:</w:t>
      </w:r>
    </w:p>
    <w:p w:rsidR="00BD61CE" w:rsidRPr="00A31468" w:rsidRDefault="00BD61CE" w:rsidP="00BD61CE">
      <w:pPr>
        <w:spacing w:after="0"/>
        <w:rPr>
          <w:rFonts w:eastAsia="Times New Roman" w:cs="Arial"/>
          <w:sz w:val="20"/>
          <w:szCs w:val="20"/>
          <w:lang w:eastAsia="cs-CZ"/>
        </w:rPr>
      </w:pPr>
    </w:p>
    <w:p w:rsidR="00BD61CE" w:rsidRPr="00A31468" w:rsidRDefault="00BD61CE" w:rsidP="00BD61CE">
      <w:pPr>
        <w:spacing w:after="0"/>
        <w:rPr>
          <w:rFonts w:eastAsia="Times New Roman" w:cs="Arial"/>
          <w:sz w:val="20"/>
          <w:szCs w:val="20"/>
          <w:lang w:eastAsia="cs-CZ"/>
        </w:rPr>
      </w:pPr>
      <w:r w:rsidRPr="00A31468">
        <w:rPr>
          <w:rFonts w:eastAsia="Times New Roman" w:cs="Arial"/>
          <w:sz w:val="20"/>
          <w:szCs w:val="20"/>
          <w:lang w:eastAsia="cs-CZ"/>
        </w:rPr>
        <w:t>Za dodavatele jsou k jednání a podepisování jeho jménem oprávněny tyto osoby:</w:t>
      </w:r>
    </w:p>
    <w:p w:rsidR="00BD61CE" w:rsidRPr="00A31468" w:rsidRDefault="00BD61CE" w:rsidP="00BD61CE">
      <w:pPr>
        <w:spacing w:after="0"/>
        <w:rPr>
          <w:rFonts w:eastAsia="Times New Roman" w:cs="Arial"/>
          <w:sz w:val="20"/>
          <w:szCs w:val="20"/>
          <w:lang w:eastAsia="cs-CZ"/>
        </w:rPr>
      </w:pPr>
      <w:r w:rsidRPr="00A31468">
        <w:rPr>
          <w:rFonts w:eastAsia="Times New Roman" w:cs="Arial"/>
          <w:sz w:val="20"/>
          <w:szCs w:val="20"/>
          <w:lang w:eastAsia="cs-CZ"/>
        </w:rPr>
        <w:t>a) ve věcech smluvních:</w:t>
      </w:r>
    </w:p>
    <w:p w:rsidR="00154ABC" w:rsidRDefault="00BD61CE" w:rsidP="00BD61CE">
      <w:pPr>
        <w:spacing w:after="0"/>
        <w:rPr>
          <w:rFonts w:eastAsia="Times New Roman" w:cs="Arial"/>
          <w:sz w:val="20"/>
          <w:szCs w:val="20"/>
          <w:lang w:eastAsia="cs-CZ"/>
        </w:rPr>
      </w:pPr>
      <w:r w:rsidRPr="00A31468">
        <w:rPr>
          <w:rFonts w:eastAsia="Times New Roman" w:cs="Arial"/>
          <w:sz w:val="20"/>
          <w:szCs w:val="20"/>
          <w:lang w:eastAsia="cs-CZ"/>
        </w:rPr>
        <w:t>b) ve věcech technických:</w:t>
      </w:r>
      <w:r w:rsidR="00154ABC" w:rsidRPr="00A31468">
        <w:rPr>
          <w:rFonts w:eastAsia="Times New Roman" w:cs="Arial"/>
          <w:sz w:val="20"/>
          <w:szCs w:val="20"/>
          <w:lang w:eastAsia="cs-CZ"/>
        </w:rPr>
        <w:t xml:space="preserve"> </w:t>
      </w:r>
    </w:p>
    <w:p w:rsidR="00BD61CE" w:rsidRDefault="00BD61CE" w:rsidP="00BD61CE">
      <w:pPr>
        <w:spacing w:after="0"/>
        <w:rPr>
          <w:rFonts w:eastAsia="Times New Roman" w:cs="Arial"/>
          <w:sz w:val="20"/>
          <w:szCs w:val="20"/>
          <w:lang w:eastAsia="cs-CZ"/>
        </w:rPr>
      </w:pPr>
    </w:p>
    <w:p w:rsidR="00BD61CE" w:rsidRPr="00A31468" w:rsidRDefault="00BD61CE" w:rsidP="00BD61CE">
      <w:pPr>
        <w:spacing w:after="0"/>
        <w:rPr>
          <w:rFonts w:eastAsia="Times New Roman" w:cs="Arial"/>
          <w:sz w:val="20"/>
          <w:szCs w:val="20"/>
          <w:lang w:eastAsia="cs-CZ"/>
        </w:rPr>
      </w:pPr>
      <w:r>
        <w:rPr>
          <w:rFonts w:eastAsia="Times New Roman" w:cs="Arial"/>
          <w:sz w:val="20"/>
          <w:szCs w:val="20"/>
          <w:lang w:eastAsia="cs-CZ"/>
        </w:rPr>
        <w:t xml:space="preserve">(dále jen </w:t>
      </w:r>
      <w:r w:rsidR="00F57206">
        <w:rPr>
          <w:rFonts w:eastAsia="Times New Roman" w:cs="Arial"/>
          <w:sz w:val="20"/>
          <w:szCs w:val="20"/>
          <w:lang w:eastAsia="cs-CZ"/>
        </w:rPr>
        <w:t>„P</w:t>
      </w:r>
      <w:r w:rsidR="004D26EC">
        <w:rPr>
          <w:rFonts w:eastAsia="Times New Roman" w:cs="Arial"/>
          <w:sz w:val="20"/>
          <w:szCs w:val="20"/>
          <w:lang w:eastAsia="cs-CZ"/>
        </w:rPr>
        <w:t>rodávající“</w:t>
      </w:r>
      <w:r w:rsidR="000A7926">
        <w:rPr>
          <w:rFonts w:eastAsia="Times New Roman" w:cs="Arial"/>
          <w:sz w:val="20"/>
          <w:szCs w:val="20"/>
          <w:lang w:eastAsia="cs-CZ"/>
        </w:rPr>
        <w:t xml:space="preserve"> nebo „Zhotovitel“</w:t>
      </w:r>
      <w:r w:rsidR="004D26EC">
        <w:rPr>
          <w:rFonts w:eastAsia="Times New Roman" w:cs="Arial"/>
          <w:sz w:val="20"/>
          <w:szCs w:val="20"/>
          <w:lang w:eastAsia="cs-CZ"/>
        </w:rPr>
        <w:t>)</w:t>
      </w:r>
    </w:p>
    <w:p w:rsidR="00154ABC" w:rsidRDefault="00154ABC" w:rsidP="00154ABC">
      <w:pPr>
        <w:pStyle w:val="Zkladntext"/>
        <w:jc w:val="center"/>
        <w:rPr>
          <w:rFonts w:ascii="Arial" w:hAnsi="Arial" w:cs="Arial"/>
          <w:sz w:val="18"/>
          <w:szCs w:val="18"/>
        </w:rPr>
      </w:pPr>
    </w:p>
    <w:p w:rsidR="004E3D73" w:rsidRDefault="00582EB1" w:rsidP="004E3D73">
      <w:pPr>
        <w:jc w:val="both"/>
      </w:pPr>
      <w:r w:rsidRPr="00582EB1">
        <w:lastRenderedPageBreak/>
        <w:t xml:space="preserve">Tato smlouva se uzavírá na základě výsledků zadávacího řízení pro zadání veřejné zakázky „Upgrade Tiskového systému“, vyhlášeného v souladu se zněním § 6 zákona č. 134/2016 Sb., o zadávání veřejných zakázek, v platném znění (dále jen „ZZVZ“). </w:t>
      </w:r>
    </w:p>
    <w:p w:rsidR="00BB541B" w:rsidRPr="00BB541B" w:rsidRDefault="00472DB1" w:rsidP="004E3D73">
      <w:pPr>
        <w:spacing w:before="240"/>
        <w:jc w:val="center"/>
        <w:rPr>
          <w:b/>
        </w:rPr>
      </w:pPr>
      <w:r>
        <w:rPr>
          <w:b/>
        </w:rPr>
        <w:t>I</w:t>
      </w:r>
      <w:r w:rsidR="00BB541B" w:rsidRPr="00BB541B">
        <w:rPr>
          <w:b/>
        </w:rPr>
        <w:t xml:space="preserve">. </w:t>
      </w:r>
      <w:r w:rsidR="00582EB1">
        <w:rPr>
          <w:b/>
        </w:rPr>
        <w:t>Předmět smlouvy</w:t>
      </w:r>
    </w:p>
    <w:p w:rsidR="00582EB1" w:rsidRPr="00344E6D" w:rsidRDefault="00582EB1" w:rsidP="000A7926">
      <w:pPr>
        <w:spacing w:after="0"/>
        <w:jc w:val="both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>Předmětem této smlouvy je závazek dodavatele provést na svůj náklad a nebezpečí pro objednatele dodávku zboží, služeb a provedení díla podle požadavků kupujícího takto:</w:t>
      </w:r>
    </w:p>
    <w:p w:rsidR="00327FDF" w:rsidRDefault="000A7926" w:rsidP="004E3D73">
      <w:pPr>
        <w:pStyle w:val="Standard"/>
        <w:numPr>
          <w:ilvl w:val="1"/>
          <w:numId w:val="25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 xml:space="preserve">Dodávka a instalace nových </w:t>
      </w:r>
      <w:r w:rsidR="003315A6">
        <w:rPr>
          <w:rFonts w:asciiTheme="minorHAnsi" w:hAnsiTheme="minorHAnsi" w:cstheme="minorHAnsi"/>
        </w:rPr>
        <w:t>zařízení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37"/>
        <w:gridCol w:w="1073"/>
        <w:gridCol w:w="2268"/>
        <w:gridCol w:w="3510"/>
      </w:tblGrid>
      <w:tr w:rsidR="008E0EA4" w:rsidRPr="003315A6" w:rsidTr="00881C86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8E0EA4" w:rsidRPr="000C3151" w:rsidRDefault="008E0EA4" w:rsidP="003315A6">
            <w:pPr>
              <w:spacing w:after="0"/>
              <w:ind w:left="360"/>
              <w:jc w:val="center"/>
              <w:rPr>
                <w:color w:val="FFFFFF" w:themeColor="background1"/>
                <w:sz w:val="20"/>
              </w:rPr>
            </w:pPr>
            <w:r w:rsidRPr="000C3151">
              <w:rPr>
                <w:color w:val="FFFFFF" w:themeColor="background1"/>
                <w:sz w:val="20"/>
              </w:rPr>
              <w:t>Technická specifikace a cena zboží</w:t>
            </w:r>
            <w:r w:rsidR="008143BE">
              <w:rPr>
                <w:color w:val="FFFFFF" w:themeColor="background1"/>
                <w:sz w:val="20"/>
              </w:rPr>
              <w:t>/služeb</w:t>
            </w:r>
            <w:r w:rsidRPr="000C3151">
              <w:rPr>
                <w:color w:val="FFFFFF" w:themeColor="background1"/>
                <w:sz w:val="20"/>
              </w:rPr>
              <w:t xml:space="preserve"> do místa dodání</w:t>
            </w:r>
          </w:p>
        </w:tc>
      </w:tr>
      <w:tr w:rsidR="008E0EA4" w:rsidRPr="003315A6" w:rsidTr="001D6E1E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EA4" w:rsidRPr="000C3151" w:rsidRDefault="008E0EA4" w:rsidP="00515B66">
            <w:pPr>
              <w:spacing w:after="0"/>
              <w:jc w:val="center"/>
              <w:rPr>
                <w:sz w:val="20"/>
              </w:rPr>
            </w:pPr>
            <w:r w:rsidRPr="000C3151">
              <w:rPr>
                <w:sz w:val="20"/>
              </w:rPr>
              <w:t>Technická specifikace – minimální požadavky</w:t>
            </w:r>
            <w:r w:rsidR="008143BE">
              <w:rPr>
                <w:sz w:val="20"/>
              </w:rPr>
              <w:t xml:space="preserve"> IP systému</w:t>
            </w:r>
          </w:p>
        </w:tc>
      </w:tr>
      <w:tr w:rsidR="008E0EA4" w:rsidRPr="003315A6" w:rsidTr="001020BE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E0EA4" w:rsidRPr="000C3151" w:rsidRDefault="008E0EA4" w:rsidP="00515B66">
            <w:pPr>
              <w:spacing w:after="0"/>
              <w:jc w:val="both"/>
              <w:rPr>
                <w:sz w:val="20"/>
              </w:rPr>
            </w:pPr>
            <w:r w:rsidRPr="000C3151">
              <w:rPr>
                <w:sz w:val="20"/>
              </w:rPr>
              <w:t xml:space="preserve">IP telefonie </w:t>
            </w:r>
          </w:p>
        </w:tc>
        <w:tc>
          <w:tcPr>
            <w:tcW w:w="6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EA4" w:rsidRPr="000C3151" w:rsidRDefault="008E0EA4" w:rsidP="00515B66">
            <w:pPr>
              <w:spacing w:after="0"/>
              <w:jc w:val="center"/>
              <w:rPr>
                <w:sz w:val="20"/>
              </w:rPr>
            </w:pPr>
          </w:p>
        </w:tc>
      </w:tr>
      <w:tr w:rsidR="004E3D73" w:rsidRPr="003315A6" w:rsidTr="00D327FF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D73" w:rsidRPr="000C3151" w:rsidRDefault="004E3D73" w:rsidP="00515B66">
            <w:pPr>
              <w:spacing w:after="0"/>
              <w:jc w:val="both"/>
              <w:rPr>
                <w:sz w:val="20"/>
              </w:rPr>
            </w:pPr>
            <w:r w:rsidRPr="000C3151">
              <w:rPr>
                <w:sz w:val="20"/>
              </w:rPr>
              <w:t>Výrobce/značka/typové označení</w:t>
            </w:r>
          </w:p>
        </w:tc>
        <w:tc>
          <w:tcPr>
            <w:tcW w:w="6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4E3D73" w:rsidRPr="000C3151" w:rsidRDefault="004E3D73" w:rsidP="00515B66">
            <w:pPr>
              <w:spacing w:after="0"/>
              <w:jc w:val="both"/>
              <w:rPr>
                <w:sz w:val="20"/>
              </w:rPr>
            </w:pPr>
          </w:p>
        </w:tc>
      </w:tr>
      <w:tr w:rsidR="008E0EA4" w:rsidRPr="003315A6" w:rsidTr="00DA349A">
        <w:trPr>
          <w:trHeight w:val="414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EA4" w:rsidRPr="000C3151" w:rsidRDefault="008E0EA4" w:rsidP="00515B66">
            <w:pPr>
              <w:spacing w:after="0"/>
              <w:rPr>
                <w:sz w:val="20"/>
              </w:rPr>
            </w:pPr>
            <w:r w:rsidRPr="000C3151">
              <w:rPr>
                <w:sz w:val="20"/>
              </w:rPr>
              <w:t>Minimální požadavky zadavatele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EA4" w:rsidRPr="000C3151" w:rsidRDefault="008E0EA4" w:rsidP="00515B66">
            <w:pPr>
              <w:spacing w:after="0"/>
              <w:jc w:val="center"/>
              <w:rPr>
                <w:sz w:val="20"/>
              </w:rPr>
            </w:pPr>
            <w:r w:rsidRPr="000C3151">
              <w:rPr>
                <w:sz w:val="20"/>
              </w:rPr>
              <w:t>Počet ks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EA4" w:rsidRPr="000C3151" w:rsidRDefault="008E0EA4" w:rsidP="00515B66">
            <w:pPr>
              <w:spacing w:after="0"/>
              <w:rPr>
                <w:sz w:val="20"/>
              </w:rPr>
            </w:pPr>
            <w:r w:rsidRPr="000C3151">
              <w:rPr>
                <w:sz w:val="20"/>
              </w:rPr>
              <w:t>Vlastnosti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0EA4" w:rsidRPr="000C3151" w:rsidRDefault="008E0EA4" w:rsidP="00515B66">
            <w:pPr>
              <w:spacing w:after="0"/>
              <w:rPr>
                <w:sz w:val="20"/>
              </w:rPr>
            </w:pPr>
            <w:r w:rsidRPr="000C3151">
              <w:rPr>
                <w:sz w:val="20"/>
              </w:rPr>
              <w:t>Společné vlastnosti</w:t>
            </w:r>
          </w:p>
        </w:tc>
      </w:tr>
      <w:tr w:rsidR="008E0EA4" w:rsidRPr="003315A6" w:rsidTr="00DA349A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EA4" w:rsidRPr="000C3151" w:rsidRDefault="008E0EA4" w:rsidP="00515B66">
            <w:pPr>
              <w:spacing w:after="0"/>
              <w:jc w:val="both"/>
              <w:rPr>
                <w:sz w:val="20"/>
              </w:rPr>
            </w:pPr>
            <w:r w:rsidRPr="000C3151">
              <w:rPr>
                <w:sz w:val="20"/>
              </w:rPr>
              <w:t>IP telefonní přístroje „standard“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8E0EA4" w:rsidRPr="000C3151" w:rsidRDefault="008E0EA4" w:rsidP="00515B66">
            <w:pPr>
              <w:spacing w:after="0"/>
              <w:jc w:val="both"/>
              <w:rPr>
                <w:sz w:val="20"/>
              </w:rPr>
            </w:pPr>
            <w:r w:rsidRPr="000C3151">
              <w:rPr>
                <w:sz w:val="20"/>
              </w:rPr>
              <w:t>134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8E0EA4" w:rsidRPr="000C3151" w:rsidRDefault="008E0EA4" w:rsidP="00515B66">
            <w:pPr>
              <w:spacing w:after="0"/>
              <w:jc w:val="both"/>
              <w:rPr>
                <w:sz w:val="20"/>
              </w:rPr>
            </w:pPr>
            <w:r w:rsidRPr="000C3151">
              <w:rPr>
                <w:sz w:val="20"/>
              </w:rPr>
              <w:t>podsvícený displej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B3"/>
          </w:tcPr>
          <w:p w:rsidR="008E0EA4" w:rsidRPr="000C3151" w:rsidRDefault="008E0EA4" w:rsidP="004E3D73">
            <w:pPr>
              <w:pStyle w:val="Nadpis3"/>
              <w:tabs>
                <w:tab w:val="left" w:pos="176"/>
              </w:tabs>
              <w:spacing w:before="0"/>
              <w:ind w:firstLine="34"/>
              <w:rPr>
                <w:rFonts w:asciiTheme="minorHAnsi" w:hAnsiTheme="minorHAnsi" w:cstheme="minorHAnsi"/>
                <w:b w:val="0"/>
                <w:sz w:val="20"/>
                <w:szCs w:val="18"/>
              </w:rPr>
            </w:pPr>
            <w:r w:rsidRPr="000C3151">
              <w:rPr>
                <w:rFonts w:asciiTheme="minorHAnsi" w:hAnsiTheme="minorHAnsi" w:cstheme="minorHAnsi"/>
                <w:sz w:val="20"/>
                <w:szCs w:val="18"/>
              </w:rPr>
              <w:t>Displej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Zobrazení data a času</w:t>
            </w:r>
          </w:p>
          <w:p w:rsidR="008E0EA4" w:rsidRPr="000C3151" w:rsidRDefault="008E0EA4" w:rsidP="00DA349A">
            <w:pPr>
              <w:pStyle w:val="Nadpis3"/>
              <w:tabs>
                <w:tab w:val="left" w:pos="176"/>
              </w:tabs>
              <w:ind w:firstLine="34"/>
              <w:rPr>
                <w:rFonts w:asciiTheme="minorHAnsi" w:hAnsiTheme="minorHAnsi" w:cstheme="minorHAnsi"/>
                <w:b w:val="0"/>
                <w:sz w:val="20"/>
                <w:szCs w:val="18"/>
              </w:rPr>
            </w:pPr>
            <w:r w:rsidRPr="000C3151">
              <w:rPr>
                <w:rFonts w:asciiTheme="minorHAnsi" w:hAnsiTheme="minorHAnsi" w:cstheme="minorHAnsi"/>
                <w:sz w:val="20"/>
                <w:szCs w:val="18"/>
              </w:rPr>
              <w:t>Klávesy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Ovládání hlasitosti (+ a -)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Klávesa na Hands-free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Numerická klávesnice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Klávesa na vypnutí zvuku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Minimálně 4 programovatelné klávesy</w:t>
            </w:r>
          </w:p>
          <w:p w:rsidR="008E0EA4" w:rsidRPr="000C3151" w:rsidRDefault="008E0EA4" w:rsidP="00DA349A">
            <w:pPr>
              <w:pStyle w:val="Nadpis3"/>
              <w:tabs>
                <w:tab w:val="left" w:pos="176"/>
              </w:tabs>
              <w:ind w:firstLine="34"/>
              <w:rPr>
                <w:rFonts w:asciiTheme="minorHAnsi" w:hAnsiTheme="minorHAnsi" w:cstheme="minorHAnsi"/>
                <w:b w:val="0"/>
                <w:sz w:val="20"/>
                <w:szCs w:val="18"/>
              </w:rPr>
            </w:pPr>
            <w:r w:rsidRPr="000C3151">
              <w:rPr>
                <w:rFonts w:asciiTheme="minorHAnsi" w:hAnsiTheme="minorHAnsi" w:cstheme="minorHAnsi"/>
                <w:sz w:val="20"/>
                <w:szCs w:val="18"/>
              </w:rPr>
              <w:t>Napájení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Napájení pomocí Ethernetu (PoE – IEEE 802.3 af)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Možnost samostatného napájení přes adaptér</w:t>
            </w:r>
          </w:p>
          <w:p w:rsidR="008E0EA4" w:rsidRPr="000C3151" w:rsidRDefault="008E0EA4" w:rsidP="00DA349A">
            <w:pPr>
              <w:pStyle w:val="Nadpis3"/>
              <w:tabs>
                <w:tab w:val="left" w:pos="176"/>
              </w:tabs>
              <w:ind w:firstLine="34"/>
              <w:rPr>
                <w:rFonts w:asciiTheme="minorHAnsi" w:hAnsiTheme="minorHAnsi" w:cstheme="minorHAnsi"/>
                <w:b w:val="0"/>
                <w:sz w:val="20"/>
                <w:szCs w:val="18"/>
              </w:rPr>
            </w:pPr>
            <w:r w:rsidRPr="000C3151">
              <w:rPr>
                <w:rFonts w:asciiTheme="minorHAnsi" w:hAnsiTheme="minorHAnsi" w:cstheme="minorHAnsi"/>
                <w:sz w:val="20"/>
                <w:szCs w:val="18"/>
              </w:rPr>
              <w:t>Internet a připojení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Podpora na úrovni standardního SIP protokolu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Možnost nastavení DHCP a statické IP adresy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IEEE 802.1 AB/LLDP-MED client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RJ-45 LAN: 10/100/1000 Ethernet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RJ-45 PC 10/100/1000 Ethernet switch</w:t>
            </w:r>
          </w:p>
          <w:p w:rsidR="008E0EA4" w:rsidRPr="000C3151" w:rsidRDefault="008E0EA4" w:rsidP="00DA349A">
            <w:pPr>
              <w:pStyle w:val="Nadpis3"/>
              <w:tabs>
                <w:tab w:val="left" w:pos="176"/>
              </w:tabs>
              <w:ind w:firstLine="34"/>
              <w:rPr>
                <w:rFonts w:asciiTheme="minorHAnsi" w:hAnsiTheme="minorHAnsi" w:cstheme="minorHAnsi"/>
                <w:b w:val="0"/>
                <w:sz w:val="20"/>
                <w:szCs w:val="18"/>
              </w:rPr>
            </w:pPr>
            <w:r w:rsidRPr="000C3151">
              <w:rPr>
                <w:rFonts w:asciiTheme="minorHAnsi" w:hAnsiTheme="minorHAnsi" w:cstheme="minorHAnsi"/>
                <w:sz w:val="20"/>
                <w:szCs w:val="18"/>
              </w:rPr>
              <w:t>Ostatní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Funkce: přesměrování, přidržení, přepojení hovorů; znovuvytáčení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Podpora automatické konfigurace</w:t>
            </w:r>
          </w:p>
          <w:p w:rsidR="008E0EA4" w:rsidRPr="000C3151" w:rsidRDefault="008E0EA4" w:rsidP="00DA349A">
            <w:pPr>
              <w:pStyle w:val="Nadpis3"/>
              <w:tabs>
                <w:tab w:val="left" w:pos="176"/>
              </w:tabs>
              <w:ind w:firstLine="34"/>
              <w:rPr>
                <w:rFonts w:asciiTheme="minorHAnsi" w:hAnsiTheme="minorHAnsi" w:cstheme="minorHAnsi"/>
                <w:b w:val="0"/>
                <w:sz w:val="20"/>
                <w:szCs w:val="18"/>
              </w:rPr>
            </w:pPr>
            <w:r w:rsidRPr="000C3151">
              <w:rPr>
                <w:rFonts w:asciiTheme="minorHAnsi" w:hAnsiTheme="minorHAnsi" w:cstheme="minorHAnsi"/>
                <w:sz w:val="20"/>
                <w:szCs w:val="18"/>
              </w:rPr>
              <w:t>Jazyk</w:t>
            </w:r>
          </w:p>
          <w:p w:rsidR="008E0EA4" w:rsidRPr="000C3151" w:rsidRDefault="008E0EA4" w:rsidP="00DA349A">
            <w:pPr>
              <w:pStyle w:val="Odstavecseseznamem"/>
              <w:numPr>
                <w:ilvl w:val="0"/>
                <w:numId w:val="27"/>
              </w:numPr>
              <w:tabs>
                <w:tab w:val="left" w:pos="176"/>
              </w:tabs>
              <w:suppressAutoHyphens w:val="0"/>
              <w:autoSpaceDN/>
              <w:spacing w:after="160" w:line="259" w:lineRule="auto"/>
              <w:ind w:left="0" w:firstLine="34"/>
              <w:contextualSpacing/>
              <w:textAlignment w:val="auto"/>
              <w:rPr>
                <w:rFonts w:cstheme="minorHAnsi"/>
                <w:sz w:val="20"/>
                <w:szCs w:val="18"/>
              </w:rPr>
            </w:pPr>
            <w:r w:rsidRPr="000C3151">
              <w:rPr>
                <w:rFonts w:cstheme="minorHAnsi"/>
                <w:sz w:val="20"/>
                <w:szCs w:val="18"/>
              </w:rPr>
              <w:t>Kompletní česká lokalizace</w:t>
            </w:r>
          </w:p>
        </w:tc>
      </w:tr>
      <w:tr w:rsidR="008E0EA4" w:rsidRPr="003315A6" w:rsidTr="00DA349A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EA4" w:rsidRPr="000C3151" w:rsidRDefault="008E0EA4" w:rsidP="00515B66">
            <w:pPr>
              <w:spacing w:after="0"/>
              <w:jc w:val="both"/>
              <w:rPr>
                <w:sz w:val="20"/>
              </w:rPr>
            </w:pPr>
            <w:r w:rsidRPr="000C3151">
              <w:rPr>
                <w:sz w:val="20"/>
              </w:rPr>
              <w:t>IP telefonní přístroje „manažer“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8E0EA4" w:rsidRPr="000C3151" w:rsidRDefault="008E0EA4" w:rsidP="00515B66">
            <w:pPr>
              <w:spacing w:after="0"/>
              <w:jc w:val="both"/>
              <w:rPr>
                <w:sz w:val="20"/>
              </w:rPr>
            </w:pPr>
            <w:r w:rsidRPr="000C3151">
              <w:rPr>
                <w:sz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8E0EA4" w:rsidRPr="000C3151" w:rsidRDefault="008E0EA4" w:rsidP="00515B66">
            <w:pPr>
              <w:spacing w:after="0"/>
              <w:jc w:val="both"/>
              <w:rPr>
                <w:sz w:val="20"/>
              </w:rPr>
            </w:pPr>
            <w:r w:rsidRPr="000C3151">
              <w:rPr>
                <w:sz w:val="20"/>
              </w:rPr>
              <w:t>Barevný podsvícený displej o velikosti minimálně 3,5“</w:t>
            </w:r>
          </w:p>
        </w:tc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8E0EA4" w:rsidRPr="000C3151" w:rsidRDefault="008E0EA4" w:rsidP="00515B66">
            <w:pPr>
              <w:spacing w:after="0"/>
              <w:jc w:val="both"/>
              <w:rPr>
                <w:sz w:val="20"/>
              </w:rPr>
            </w:pPr>
          </w:p>
        </w:tc>
      </w:tr>
      <w:tr w:rsidR="00843D64" w:rsidRPr="003315A6" w:rsidTr="00A65007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D64" w:rsidRPr="000C3151" w:rsidRDefault="00843D64" w:rsidP="00515B66">
            <w:pPr>
              <w:spacing w:after="0"/>
              <w:jc w:val="both"/>
              <w:rPr>
                <w:sz w:val="20"/>
              </w:rPr>
            </w:pPr>
            <w:r w:rsidRPr="000C3151">
              <w:rPr>
                <w:sz w:val="20"/>
              </w:rPr>
              <w:t>IP ústředna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843D64" w:rsidRPr="000C3151" w:rsidRDefault="00843D64" w:rsidP="00515B66">
            <w:pPr>
              <w:spacing w:after="0"/>
              <w:jc w:val="both"/>
              <w:rPr>
                <w:sz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843D64" w:rsidRPr="000C3151" w:rsidRDefault="00843D64" w:rsidP="00F0782F">
            <w:pPr>
              <w:pStyle w:val="Normlnweb"/>
              <w:numPr>
                <w:ilvl w:val="0"/>
                <w:numId w:val="27"/>
              </w:numPr>
              <w:tabs>
                <w:tab w:val="left" w:pos="165"/>
              </w:tabs>
              <w:ind w:left="34" w:firstLine="0"/>
              <w:rPr>
                <w:rFonts w:asciiTheme="minorHAnsi" w:hAnsiTheme="minorHAnsi" w:cstheme="minorHAnsi"/>
                <w:sz w:val="20"/>
                <w:szCs w:val="18"/>
              </w:rPr>
            </w:pPr>
            <w:r w:rsidRPr="000C3151">
              <w:rPr>
                <w:rFonts w:asciiTheme="minorHAnsi" w:hAnsiTheme="minorHAnsi" w:cstheme="minorHAnsi"/>
                <w:sz w:val="20"/>
                <w:szCs w:val="18"/>
              </w:rPr>
              <w:t xml:space="preserve">Všechny nabízené komponenty musí být nové, v poslední HW i </w:t>
            </w:r>
            <w:r w:rsidRPr="000C3151">
              <w:rPr>
                <w:rFonts w:asciiTheme="minorHAnsi" w:hAnsiTheme="minorHAnsi" w:cstheme="minorHAnsi"/>
                <w:sz w:val="20"/>
                <w:szCs w:val="18"/>
              </w:rPr>
              <w:lastRenderedPageBreak/>
              <w:t>SW verzi určené pro český trh s datem výroby ne starším než 6 měsíců ke dni podání nabídky.</w:t>
            </w:r>
          </w:p>
          <w:p w:rsidR="00843D64" w:rsidRPr="000C3151" w:rsidRDefault="00843D64" w:rsidP="00F0782F">
            <w:pPr>
              <w:pStyle w:val="Normlnweb"/>
              <w:numPr>
                <w:ilvl w:val="0"/>
                <w:numId w:val="27"/>
              </w:numPr>
              <w:tabs>
                <w:tab w:val="left" w:pos="165"/>
              </w:tabs>
              <w:ind w:left="34" w:firstLine="0"/>
              <w:rPr>
                <w:rFonts w:asciiTheme="minorHAnsi" w:hAnsiTheme="minorHAnsi" w:cstheme="minorHAnsi"/>
                <w:sz w:val="20"/>
                <w:szCs w:val="18"/>
              </w:rPr>
            </w:pPr>
            <w:r w:rsidRPr="000C3151">
              <w:rPr>
                <w:rFonts w:asciiTheme="minorHAnsi" w:hAnsiTheme="minorHAnsi" w:cstheme="minorHAnsi"/>
                <w:sz w:val="20"/>
                <w:szCs w:val="18"/>
              </w:rPr>
              <w:t>Nová IP PBX musí být minimálně pro 140 uživatelů s možností rozšíření a mít minimálně 4 analogové porty.</w:t>
            </w:r>
          </w:p>
          <w:p w:rsidR="00843D64" w:rsidRPr="000C3151" w:rsidRDefault="00843D64" w:rsidP="00F0782F">
            <w:pPr>
              <w:pStyle w:val="Normlnweb"/>
              <w:numPr>
                <w:ilvl w:val="0"/>
                <w:numId w:val="27"/>
              </w:numPr>
              <w:tabs>
                <w:tab w:val="left" w:pos="165"/>
              </w:tabs>
              <w:ind w:left="34" w:firstLine="0"/>
              <w:rPr>
                <w:rFonts w:asciiTheme="minorHAnsi" w:hAnsiTheme="minorHAnsi" w:cstheme="minorHAnsi"/>
                <w:sz w:val="20"/>
                <w:szCs w:val="18"/>
              </w:rPr>
            </w:pPr>
            <w:r w:rsidRPr="000C3151">
              <w:rPr>
                <w:rFonts w:asciiTheme="minorHAnsi" w:hAnsiTheme="minorHAnsi" w:cstheme="minorHAnsi"/>
                <w:sz w:val="20"/>
                <w:szCs w:val="18"/>
              </w:rPr>
              <w:t>Garance výrobce na vývoj nabízené technologie (HW i SW) minimálně po dobu 6 let (minimální požadované životnost systému je 6 let).</w:t>
            </w:r>
          </w:p>
          <w:p w:rsidR="00843D64" w:rsidRPr="000C3151" w:rsidRDefault="00843D64" w:rsidP="00F0782F">
            <w:pPr>
              <w:pStyle w:val="Normlnweb"/>
              <w:numPr>
                <w:ilvl w:val="0"/>
                <w:numId w:val="27"/>
              </w:numPr>
              <w:tabs>
                <w:tab w:val="left" w:pos="165"/>
              </w:tabs>
              <w:ind w:left="34" w:firstLine="0"/>
              <w:rPr>
                <w:rFonts w:asciiTheme="minorHAnsi" w:hAnsiTheme="minorHAnsi" w:cstheme="minorHAnsi"/>
                <w:sz w:val="20"/>
                <w:szCs w:val="18"/>
              </w:rPr>
            </w:pPr>
            <w:r w:rsidRPr="000C3151">
              <w:rPr>
                <w:rFonts w:asciiTheme="minorHAnsi" w:hAnsiTheme="minorHAnsi" w:cstheme="minorHAnsi"/>
                <w:sz w:val="20"/>
                <w:szCs w:val="18"/>
              </w:rPr>
              <w:t>Všechny nové součásti komunikačního systému od jednoho výrobce pro zajištění spolehlivosti v případě řešení problémů mezi jednotlivými komponentami.</w:t>
            </w:r>
          </w:p>
          <w:p w:rsidR="00843D64" w:rsidRPr="000C3151" w:rsidRDefault="00843D64" w:rsidP="00F0782F">
            <w:pPr>
              <w:pStyle w:val="Normlnweb"/>
              <w:numPr>
                <w:ilvl w:val="0"/>
                <w:numId w:val="27"/>
              </w:numPr>
              <w:tabs>
                <w:tab w:val="left" w:pos="165"/>
              </w:tabs>
              <w:ind w:left="34" w:firstLine="0"/>
              <w:rPr>
                <w:rFonts w:asciiTheme="minorHAnsi" w:hAnsiTheme="minorHAnsi" w:cstheme="minorHAnsi"/>
                <w:sz w:val="20"/>
                <w:szCs w:val="18"/>
              </w:rPr>
            </w:pPr>
            <w:r w:rsidRPr="000C3151">
              <w:rPr>
                <w:rFonts w:asciiTheme="minorHAnsi" w:hAnsiTheme="minorHAnsi" w:cstheme="minorHAnsi"/>
                <w:sz w:val="20"/>
                <w:szCs w:val="18"/>
              </w:rPr>
              <w:t>Pokud některá funkce nebo aplikace vyžaduje externí server nebo systému, musí být tento server či systém součástí nabídky.</w:t>
            </w:r>
          </w:p>
          <w:p w:rsidR="00843D64" w:rsidRPr="000C3151" w:rsidRDefault="00843D64" w:rsidP="00F0782F">
            <w:pPr>
              <w:pStyle w:val="Normlnweb"/>
              <w:numPr>
                <w:ilvl w:val="0"/>
                <w:numId w:val="27"/>
              </w:numPr>
              <w:tabs>
                <w:tab w:val="left" w:pos="165"/>
              </w:tabs>
              <w:ind w:left="34" w:firstLine="0"/>
              <w:rPr>
                <w:rFonts w:asciiTheme="minorHAnsi" w:hAnsiTheme="minorHAnsi" w:cstheme="minorHAnsi"/>
                <w:sz w:val="20"/>
                <w:szCs w:val="18"/>
              </w:rPr>
            </w:pPr>
            <w:r w:rsidRPr="000C3151">
              <w:rPr>
                <w:rFonts w:asciiTheme="minorHAnsi" w:hAnsiTheme="minorHAnsi" w:cstheme="minorHAnsi"/>
                <w:sz w:val="20"/>
                <w:szCs w:val="18"/>
              </w:rPr>
              <w:t>140x IP licencí pro telefony, 10x SIP hlasových kanálů pro připojení na KU KVK.</w:t>
            </w:r>
          </w:p>
          <w:p w:rsidR="00843D64" w:rsidRPr="000C3151" w:rsidRDefault="00843D64" w:rsidP="00F0782F">
            <w:pPr>
              <w:pStyle w:val="Odstavecseseznamem"/>
              <w:numPr>
                <w:ilvl w:val="0"/>
                <w:numId w:val="27"/>
              </w:numPr>
              <w:tabs>
                <w:tab w:val="left" w:pos="165"/>
              </w:tabs>
              <w:suppressAutoHyphens w:val="0"/>
              <w:autoSpaceDN/>
              <w:spacing w:after="160" w:line="259" w:lineRule="auto"/>
              <w:ind w:left="34" w:firstLine="0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Plně na otevřených standardech (SIP, WebRTC…)</w:t>
            </w:r>
          </w:p>
          <w:p w:rsidR="00843D64" w:rsidRPr="000C3151" w:rsidRDefault="00843D64" w:rsidP="00F0782F">
            <w:pPr>
              <w:pStyle w:val="Odstavecseseznamem"/>
              <w:numPr>
                <w:ilvl w:val="0"/>
                <w:numId w:val="27"/>
              </w:numPr>
              <w:tabs>
                <w:tab w:val="left" w:pos="165"/>
              </w:tabs>
              <w:suppressAutoHyphens w:val="0"/>
              <w:autoSpaceDN/>
              <w:spacing w:after="160" w:line="259" w:lineRule="auto"/>
              <w:ind w:left="34" w:firstLine="0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Plná podpora SIP Trunku od současného operátora (poskytovatele – KV Kraj)</w:t>
            </w:r>
          </w:p>
          <w:p w:rsidR="00843D64" w:rsidRPr="000C3151" w:rsidRDefault="00843D64" w:rsidP="00F0782F">
            <w:pPr>
              <w:pStyle w:val="Odstavecseseznamem"/>
              <w:numPr>
                <w:ilvl w:val="0"/>
                <w:numId w:val="27"/>
              </w:numPr>
              <w:tabs>
                <w:tab w:val="left" w:pos="165"/>
              </w:tabs>
              <w:suppressAutoHyphens w:val="0"/>
              <w:autoSpaceDN/>
              <w:spacing w:after="160" w:line="259" w:lineRule="auto"/>
              <w:ind w:left="34" w:firstLine="0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Podpora minimálně 30 souběžných hovorů v jeden čas</w:t>
            </w:r>
          </w:p>
          <w:p w:rsidR="00843D64" w:rsidRPr="000C3151" w:rsidRDefault="00843D64" w:rsidP="00F0782F">
            <w:pPr>
              <w:pStyle w:val="Odstavecseseznamem"/>
              <w:numPr>
                <w:ilvl w:val="0"/>
                <w:numId w:val="27"/>
              </w:numPr>
              <w:tabs>
                <w:tab w:val="left" w:pos="165"/>
              </w:tabs>
              <w:suppressAutoHyphens w:val="0"/>
              <w:autoSpaceDN/>
              <w:spacing w:after="160" w:line="259" w:lineRule="auto"/>
              <w:ind w:left="34" w:firstLine="0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Funkce spojovatelky</w:t>
            </w:r>
          </w:p>
          <w:p w:rsidR="00843D64" w:rsidRPr="000C3151" w:rsidRDefault="00843D64" w:rsidP="00F0782F">
            <w:pPr>
              <w:pStyle w:val="Odstavecseseznamem"/>
              <w:numPr>
                <w:ilvl w:val="0"/>
                <w:numId w:val="27"/>
              </w:numPr>
              <w:tabs>
                <w:tab w:val="left" w:pos="165"/>
              </w:tabs>
              <w:suppressAutoHyphens w:val="0"/>
              <w:autoSpaceDN/>
              <w:spacing w:after="160" w:line="259" w:lineRule="auto"/>
              <w:ind w:left="34" w:firstLine="0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Plná podpora předávání, přesměrování, přidržení, logování a reportování uskutečněných hovorů</w:t>
            </w:r>
          </w:p>
          <w:p w:rsidR="00843D64" w:rsidRPr="000C3151" w:rsidRDefault="00843D64" w:rsidP="00F0782F">
            <w:pPr>
              <w:pStyle w:val="Odstavecseseznamem"/>
              <w:numPr>
                <w:ilvl w:val="0"/>
                <w:numId w:val="27"/>
              </w:numPr>
              <w:tabs>
                <w:tab w:val="left" w:pos="165"/>
              </w:tabs>
              <w:suppressAutoHyphens w:val="0"/>
              <w:autoSpaceDN/>
              <w:spacing w:after="160" w:line="259" w:lineRule="auto"/>
              <w:ind w:left="34" w:firstLine="0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Integrované nahrávání hovorů vč. správy</w:t>
            </w:r>
          </w:p>
          <w:p w:rsidR="00843D64" w:rsidRPr="000C3151" w:rsidRDefault="00843D64" w:rsidP="00F0782F">
            <w:pPr>
              <w:pStyle w:val="Odstavecseseznamem"/>
              <w:numPr>
                <w:ilvl w:val="0"/>
                <w:numId w:val="27"/>
              </w:numPr>
              <w:tabs>
                <w:tab w:val="left" w:pos="165"/>
              </w:tabs>
              <w:suppressAutoHyphens w:val="0"/>
              <w:autoSpaceDN/>
              <w:spacing w:after="160" w:line="259" w:lineRule="auto"/>
              <w:ind w:left="34" w:firstLine="0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Integrované nástroje pravidelné zálohy celého systému, obnovy celého systému ze zálohy, včetně plánovače</w:t>
            </w:r>
          </w:p>
          <w:p w:rsidR="00843D64" w:rsidRPr="000C3151" w:rsidRDefault="00843D64" w:rsidP="00F0782F">
            <w:pPr>
              <w:pStyle w:val="Odstavecseseznamem"/>
              <w:numPr>
                <w:ilvl w:val="0"/>
                <w:numId w:val="27"/>
              </w:numPr>
              <w:tabs>
                <w:tab w:val="left" w:pos="165"/>
              </w:tabs>
              <w:suppressAutoHyphens w:val="0"/>
              <w:autoSpaceDN/>
              <w:spacing w:after="160" w:line="259" w:lineRule="auto"/>
              <w:ind w:left="34" w:firstLine="0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Integrovaný FAX</w:t>
            </w:r>
          </w:p>
          <w:p w:rsidR="00843D64" w:rsidRPr="000C3151" w:rsidRDefault="00843D64" w:rsidP="00F0782F">
            <w:pPr>
              <w:pStyle w:val="Odstavecseseznamem"/>
              <w:numPr>
                <w:ilvl w:val="0"/>
                <w:numId w:val="27"/>
              </w:numPr>
              <w:tabs>
                <w:tab w:val="left" w:pos="165"/>
              </w:tabs>
              <w:suppressAutoHyphens w:val="0"/>
              <w:autoSpaceDN/>
              <w:spacing w:after="160" w:line="259" w:lineRule="auto"/>
              <w:ind w:left="34" w:firstLine="0"/>
              <w:contextualSpacing/>
              <w:textAlignment w:val="auto"/>
              <w:rPr>
                <w:sz w:val="20"/>
              </w:rPr>
            </w:pPr>
            <w:r w:rsidRPr="000C3151">
              <w:rPr>
                <w:sz w:val="20"/>
                <w:szCs w:val="18"/>
              </w:rPr>
              <w:t>Podpora vzdálené správy SW klienta, management</w:t>
            </w:r>
          </w:p>
        </w:tc>
      </w:tr>
      <w:tr w:rsidR="00F0782F" w:rsidRPr="003315A6" w:rsidTr="000E6633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2F" w:rsidRPr="000C3151" w:rsidRDefault="00F0782F" w:rsidP="00843D64">
            <w:pPr>
              <w:spacing w:after="0"/>
              <w:jc w:val="both"/>
              <w:rPr>
                <w:sz w:val="20"/>
              </w:rPr>
            </w:pPr>
            <w:r w:rsidRPr="000C3151">
              <w:rPr>
                <w:sz w:val="20"/>
              </w:rPr>
              <w:lastRenderedPageBreak/>
              <w:t>Napájecí adaptéry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F0782F" w:rsidRPr="000C3151" w:rsidRDefault="00F0782F" w:rsidP="00515B66">
            <w:pPr>
              <w:spacing w:after="0"/>
              <w:jc w:val="both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10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F0782F" w:rsidRPr="000C3151" w:rsidRDefault="00F0782F" w:rsidP="00515B66">
            <w:pPr>
              <w:spacing w:after="0"/>
              <w:jc w:val="both"/>
              <w:rPr>
                <w:sz w:val="20"/>
              </w:rPr>
            </w:pPr>
            <w:r w:rsidRPr="000C3151">
              <w:rPr>
                <w:sz w:val="20"/>
              </w:rPr>
              <w:t>pro telefon „standard“, pokud již nejsou součástí dodávaných přístrojů</w:t>
            </w:r>
          </w:p>
        </w:tc>
      </w:tr>
      <w:tr w:rsidR="004E3D73" w:rsidRPr="003315A6" w:rsidTr="001C6636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D73" w:rsidRPr="000C3151" w:rsidRDefault="004E3D73" w:rsidP="00515B66">
            <w:pPr>
              <w:spacing w:after="0"/>
              <w:jc w:val="both"/>
              <w:rPr>
                <w:sz w:val="20"/>
              </w:rPr>
            </w:pPr>
            <w:r w:rsidRPr="004E3D73">
              <w:rPr>
                <w:sz w:val="20"/>
              </w:rPr>
              <w:t>Záložní baterie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4E3D73" w:rsidRPr="000C3151" w:rsidRDefault="004E3D73" w:rsidP="00515B66">
            <w:pPr>
              <w:spacing w:after="0"/>
              <w:jc w:val="both"/>
              <w:rPr>
                <w:sz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4E3D73" w:rsidRPr="000C3151" w:rsidRDefault="004E3D73" w:rsidP="00515B66">
            <w:pPr>
              <w:spacing w:after="0"/>
              <w:jc w:val="both"/>
              <w:rPr>
                <w:sz w:val="20"/>
              </w:rPr>
            </w:pPr>
          </w:p>
        </w:tc>
      </w:tr>
      <w:tr w:rsidR="00F0782F" w:rsidRPr="003315A6" w:rsidTr="00CA2EBD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2F" w:rsidRPr="000C3151" w:rsidRDefault="00F0782F" w:rsidP="00515B66">
            <w:pPr>
              <w:spacing w:after="0"/>
              <w:jc w:val="both"/>
              <w:rPr>
                <w:sz w:val="20"/>
              </w:rPr>
            </w:pPr>
            <w:r w:rsidRPr="000C3151">
              <w:rPr>
                <w:sz w:val="20"/>
              </w:rPr>
              <w:t>Implementace, minimální rozsah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F0782F" w:rsidRPr="000C3151" w:rsidRDefault="00F0782F" w:rsidP="00515B66">
            <w:pPr>
              <w:spacing w:after="0"/>
              <w:jc w:val="both"/>
              <w:rPr>
                <w:sz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F0782F" w:rsidRPr="000C3151" w:rsidRDefault="00F0782F" w:rsidP="00F0782F">
            <w:pPr>
              <w:pStyle w:val="Odstavecseseznamem"/>
              <w:numPr>
                <w:ilvl w:val="0"/>
                <w:numId w:val="21"/>
              </w:numPr>
              <w:tabs>
                <w:tab w:val="left" w:pos="218"/>
              </w:tabs>
              <w:suppressAutoHyphens w:val="0"/>
              <w:autoSpaceDN/>
              <w:spacing w:after="160" w:line="259" w:lineRule="auto"/>
              <w:ind w:left="34" w:hanging="34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Koordinační a přípravné práce</w:t>
            </w:r>
          </w:p>
          <w:p w:rsidR="00F0782F" w:rsidRPr="000C3151" w:rsidRDefault="00F0782F" w:rsidP="00F0782F">
            <w:pPr>
              <w:pStyle w:val="Odstavecseseznamem"/>
              <w:numPr>
                <w:ilvl w:val="0"/>
                <w:numId w:val="21"/>
              </w:numPr>
              <w:tabs>
                <w:tab w:val="left" w:pos="218"/>
              </w:tabs>
              <w:suppressAutoHyphens w:val="0"/>
              <w:autoSpaceDN/>
              <w:spacing w:after="160" w:line="259" w:lineRule="auto"/>
              <w:ind w:left="34" w:hanging="34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Základní instalace a konfigurace IP ústředny do 19“ racku</w:t>
            </w:r>
          </w:p>
          <w:p w:rsidR="00F0782F" w:rsidRPr="000C3151" w:rsidRDefault="00F0782F" w:rsidP="00F0782F">
            <w:pPr>
              <w:pStyle w:val="Odstavecseseznamem"/>
              <w:numPr>
                <w:ilvl w:val="0"/>
                <w:numId w:val="21"/>
              </w:numPr>
              <w:tabs>
                <w:tab w:val="left" w:pos="218"/>
              </w:tabs>
              <w:suppressAutoHyphens w:val="0"/>
              <w:autoSpaceDN/>
              <w:spacing w:after="160" w:line="259" w:lineRule="auto"/>
              <w:ind w:left="34" w:hanging="34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Konfigurace síťových náležitostí – VoIP Vlan, porty a průchod přes Firewall</w:t>
            </w:r>
          </w:p>
          <w:p w:rsidR="00F0782F" w:rsidRPr="000C3151" w:rsidRDefault="00F0782F" w:rsidP="00F0782F">
            <w:pPr>
              <w:pStyle w:val="Odstavecseseznamem"/>
              <w:numPr>
                <w:ilvl w:val="0"/>
                <w:numId w:val="21"/>
              </w:numPr>
              <w:tabs>
                <w:tab w:val="left" w:pos="218"/>
              </w:tabs>
              <w:suppressAutoHyphens w:val="0"/>
              <w:autoSpaceDN/>
              <w:spacing w:after="160" w:line="259" w:lineRule="auto"/>
              <w:ind w:left="34" w:hanging="34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Pokročilá konfigurace ústředny, PBX klapky a směrování hovorů, fax-server</w:t>
            </w:r>
          </w:p>
          <w:p w:rsidR="00F0782F" w:rsidRPr="000C3151" w:rsidRDefault="00F0782F" w:rsidP="00F0782F">
            <w:pPr>
              <w:pStyle w:val="Odstavecseseznamem"/>
              <w:numPr>
                <w:ilvl w:val="0"/>
                <w:numId w:val="21"/>
              </w:numPr>
              <w:tabs>
                <w:tab w:val="left" w:pos="218"/>
              </w:tabs>
              <w:suppressAutoHyphens w:val="0"/>
              <w:autoSpaceDN/>
              <w:spacing w:after="160" w:line="259" w:lineRule="auto"/>
              <w:ind w:left="34" w:hanging="34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Příprava provisioningu koncových zařízení, testování</w:t>
            </w:r>
          </w:p>
          <w:p w:rsidR="00F0782F" w:rsidRPr="000C3151" w:rsidRDefault="00F0782F" w:rsidP="00F0782F">
            <w:pPr>
              <w:pStyle w:val="Odstavecseseznamem"/>
              <w:numPr>
                <w:ilvl w:val="0"/>
                <w:numId w:val="21"/>
              </w:numPr>
              <w:tabs>
                <w:tab w:val="left" w:pos="218"/>
              </w:tabs>
              <w:suppressAutoHyphens w:val="0"/>
              <w:autoSpaceDN/>
              <w:spacing w:after="160" w:line="259" w:lineRule="auto"/>
              <w:ind w:left="34" w:hanging="34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Převod a implementace SIP trunku do ústředny</w:t>
            </w:r>
          </w:p>
          <w:p w:rsidR="00F0782F" w:rsidRPr="000C3151" w:rsidRDefault="00F0782F" w:rsidP="00F0782F">
            <w:pPr>
              <w:pStyle w:val="Odstavecseseznamem"/>
              <w:numPr>
                <w:ilvl w:val="0"/>
                <w:numId w:val="21"/>
              </w:numPr>
              <w:tabs>
                <w:tab w:val="left" w:pos="218"/>
              </w:tabs>
              <w:suppressAutoHyphens w:val="0"/>
              <w:autoSpaceDN/>
              <w:spacing w:after="160" w:line="259" w:lineRule="auto"/>
              <w:ind w:left="34" w:hanging="34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Instalační podpora ústředny a koncových zařízení</w:t>
            </w:r>
          </w:p>
          <w:p w:rsidR="00F0782F" w:rsidRPr="000C3151" w:rsidRDefault="00F0782F" w:rsidP="00F0782F">
            <w:pPr>
              <w:pStyle w:val="Odstavecseseznamem"/>
              <w:numPr>
                <w:ilvl w:val="0"/>
                <w:numId w:val="21"/>
              </w:numPr>
              <w:tabs>
                <w:tab w:val="left" w:pos="218"/>
              </w:tabs>
              <w:suppressAutoHyphens w:val="0"/>
              <w:autoSpaceDN/>
              <w:spacing w:after="160" w:line="259" w:lineRule="auto"/>
              <w:ind w:left="34" w:hanging="34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Zaškolení správce</w:t>
            </w:r>
          </w:p>
          <w:p w:rsidR="00F0782F" w:rsidRPr="000C3151" w:rsidRDefault="00F0782F" w:rsidP="00F0782F">
            <w:pPr>
              <w:pStyle w:val="Odstavecseseznamem"/>
              <w:numPr>
                <w:ilvl w:val="0"/>
                <w:numId w:val="21"/>
              </w:numPr>
              <w:tabs>
                <w:tab w:val="left" w:pos="218"/>
              </w:tabs>
              <w:suppressAutoHyphens w:val="0"/>
              <w:autoSpaceDN/>
              <w:spacing w:after="160" w:line="259" w:lineRule="auto"/>
              <w:ind w:left="34" w:hanging="34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Projektové vedení, dokumentace</w:t>
            </w:r>
          </w:p>
          <w:p w:rsidR="00F0782F" w:rsidRPr="000C3151" w:rsidRDefault="00F0782F" w:rsidP="000C3151">
            <w:pPr>
              <w:pStyle w:val="Odstavecseseznamem"/>
              <w:numPr>
                <w:ilvl w:val="0"/>
                <w:numId w:val="21"/>
              </w:numPr>
              <w:tabs>
                <w:tab w:val="left" w:pos="218"/>
              </w:tabs>
              <w:suppressAutoHyphens w:val="0"/>
              <w:autoSpaceDN/>
              <w:spacing w:after="160" w:line="259" w:lineRule="auto"/>
              <w:ind w:left="34" w:hanging="34"/>
              <w:contextualSpacing/>
              <w:textAlignment w:val="auto"/>
              <w:rPr>
                <w:sz w:val="20"/>
                <w:szCs w:val="18"/>
              </w:rPr>
            </w:pPr>
            <w:r w:rsidRPr="000C3151">
              <w:rPr>
                <w:sz w:val="20"/>
                <w:szCs w:val="18"/>
              </w:rPr>
              <w:t>Rozmístění telefonů v sídle zadavatele vyřeší sám zadavatel</w:t>
            </w:r>
          </w:p>
        </w:tc>
      </w:tr>
    </w:tbl>
    <w:p w:rsidR="000A7926" w:rsidRPr="00344E6D" w:rsidRDefault="000A7926" w:rsidP="003F7B8C">
      <w:pPr>
        <w:pStyle w:val="Standard"/>
        <w:tabs>
          <w:tab w:val="left" w:pos="28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>vč</w:t>
      </w:r>
      <w:r w:rsidR="003315A6">
        <w:rPr>
          <w:rFonts w:asciiTheme="minorHAnsi" w:hAnsiTheme="minorHAnsi" w:cstheme="minorHAnsi"/>
        </w:rPr>
        <w:t>etně</w:t>
      </w:r>
      <w:r w:rsidRPr="00344E6D">
        <w:rPr>
          <w:rFonts w:asciiTheme="minorHAnsi" w:hAnsiTheme="minorHAnsi" w:cstheme="minorHAnsi"/>
        </w:rPr>
        <w:t xml:space="preserve"> spotřebního materiálu</w:t>
      </w:r>
      <w:r w:rsidR="00843D64">
        <w:rPr>
          <w:rFonts w:asciiTheme="minorHAnsi" w:hAnsiTheme="minorHAnsi" w:cstheme="minorHAnsi"/>
        </w:rPr>
        <w:t xml:space="preserve"> nezbytného pro instalační a implementační práce Dodávka zahrnuje </w:t>
      </w:r>
      <w:r w:rsidRPr="00344E6D">
        <w:rPr>
          <w:rFonts w:asciiTheme="minorHAnsi" w:hAnsiTheme="minorHAnsi" w:cstheme="minorHAnsi"/>
        </w:rPr>
        <w:t xml:space="preserve">kompletní </w:t>
      </w:r>
      <w:r w:rsidR="00843D64">
        <w:rPr>
          <w:rFonts w:asciiTheme="minorHAnsi" w:hAnsiTheme="minorHAnsi" w:cstheme="minorHAnsi"/>
        </w:rPr>
        <w:t xml:space="preserve">technickou </w:t>
      </w:r>
      <w:r w:rsidR="00843D64" w:rsidRPr="00344E6D">
        <w:rPr>
          <w:rFonts w:asciiTheme="minorHAnsi" w:hAnsiTheme="minorHAnsi" w:cstheme="minorHAnsi"/>
        </w:rPr>
        <w:t>dokumentac</w:t>
      </w:r>
      <w:r w:rsidR="00843D64">
        <w:rPr>
          <w:rFonts w:asciiTheme="minorHAnsi" w:hAnsiTheme="minorHAnsi" w:cstheme="minorHAnsi"/>
        </w:rPr>
        <w:t xml:space="preserve">i zařízení ve </w:t>
      </w:r>
      <w:r w:rsidR="00843D64" w:rsidRPr="00344E6D">
        <w:rPr>
          <w:rFonts w:asciiTheme="minorHAnsi" w:hAnsiTheme="minorHAnsi" w:cstheme="minorHAnsi"/>
        </w:rPr>
        <w:t>specifik</w:t>
      </w:r>
      <w:r w:rsidR="00843D64">
        <w:rPr>
          <w:rFonts w:asciiTheme="minorHAnsi" w:hAnsiTheme="minorHAnsi" w:cstheme="minorHAnsi"/>
        </w:rPr>
        <w:t xml:space="preserve">aci podle </w:t>
      </w:r>
      <w:r w:rsidR="00843D64" w:rsidRPr="00344E6D">
        <w:rPr>
          <w:rFonts w:asciiTheme="minorHAnsi" w:hAnsiTheme="minorHAnsi" w:cstheme="minorHAnsi"/>
        </w:rPr>
        <w:t>přílo</w:t>
      </w:r>
      <w:r w:rsidR="00843D64">
        <w:rPr>
          <w:rFonts w:asciiTheme="minorHAnsi" w:hAnsiTheme="minorHAnsi" w:cstheme="minorHAnsi"/>
        </w:rPr>
        <w:t>hy</w:t>
      </w:r>
      <w:r w:rsidR="00843D64" w:rsidRPr="00344E6D">
        <w:rPr>
          <w:rFonts w:asciiTheme="minorHAnsi" w:hAnsiTheme="minorHAnsi" w:cstheme="minorHAnsi"/>
        </w:rPr>
        <w:t xml:space="preserve"> </w:t>
      </w:r>
      <w:r w:rsidRPr="00344E6D">
        <w:rPr>
          <w:rFonts w:asciiTheme="minorHAnsi" w:hAnsiTheme="minorHAnsi" w:cstheme="minorHAnsi"/>
        </w:rPr>
        <w:t>A. „Technická specifikace“.</w:t>
      </w:r>
    </w:p>
    <w:p w:rsidR="00704ED7" w:rsidRPr="00704ED7" w:rsidRDefault="000A7926" w:rsidP="003315A6">
      <w:pPr>
        <w:pStyle w:val="Standard"/>
        <w:numPr>
          <w:ilvl w:val="1"/>
          <w:numId w:val="25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Theme="minorHAnsi" w:hAnsiTheme="minorHAnsi" w:cstheme="minorHAnsi"/>
        </w:rPr>
      </w:pPr>
      <w:r w:rsidRPr="00704ED7">
        <w:rPr>
          <w:rFonts w:asciiTheme="minorHAnsi" w:hAnsiTheme="minorHAnsi" w:cstheme="minorHAnsi"/>
        </w:rPr>
        <w:t xml:space="preserve">Dodávka a implementace řídicího </w:t>
      </w:r>
      <w:r w:rsidR="008143BE">
        <w:rPr>
          <w:rFonts w:asciiTheme="minorHAnsi" w:hAnsiTheme="minorHAnsi" w:cstheme="minorHAnsi"/>
        </w:rPr>
        <w:t xml:space="preserve">IP </w:t>
      </w:r>
      <w:r w:rsidRPr="00704ED7">
        <w:rPr>
          <w:rFonts w:asciiTheme="minorHAnsi" w:hAnsiTheme="minorHAnsi" w:cstheme="minorHAnsi"/>
        </w:rPr>
        <w:t xml:space="preserve">systému, spočívající v nasazení nového řídicího systému (obligatorní zpětná kompatibilita a možnost přenosu dat ze stávajícího systému a jeho integrování na ostatní infrastrukturní systémy kupujícího/objednatele, které jsou specifikovány v příloze A „Technické specifikaci“. </w:t>
      </w:r>
      <w:r w:rsidR="00704ED7" w:rsidRPr="00704ED7">
        <w:rPr>
          <w:rFonts w:asciiTheme="minorHAnsi" w:hAnsiTheme="minorHAnsi" w:cstheme="minorHAnsi"/>
        </w:rPr>
        <w:t>Zejména se jedná o:</w:t>
      </w:r>
    </w:p>
    <w:p w:rsidR="00704ED7" w:rsidRPr="00704ED7" w:rsidRDefault="00704ED7" w:rsidP="00704ED7">
      <w:pPr>
        <w:pStyle w:val="Standard"/>
        <w:numPr>
          <w:ilvl w:val="1"/>
          <w:numId w:val="22"/>
        </w:numPr>
        <w:tabs>
          <w:tab w:val="left" w:pos="426"/>
        </w:tabs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704ED7">
        <w:rPr>
          <w:rFonts w:asciiTheme="minorHAnsi" w:hAnsiTheme="minorHAnsi" w:cstheme="minorHAnsi"/>
        </w:rPr>
        <w:t>Koordinační a přípravné práce</w:t>
      </w:r>
      <w:r w:rsidR="00DB5F78">
        <w:rPr>
          <w:rFonts w:asciiTheme="minorHAnsi" w:hAnsiTheme="minorHAnsi" w:cstheme="minorHAnsi"/>
        </w:rPr>
        <w:t xml:space="preserve"> bez časového omezení,</w:t>
      </w:r>
    </w:p>
    <w:p w:rsidR="00704ED7" w:rsidRPr="00704ED7" w:rsidRDefault="00704ED7" w:rsidP="00704ED7">
      <w:pPr>
        <w:pStyle w:val="Standard"/>
        <w:numPr>
          <w:ilvl w:val="1"/>
          <w:numId w:val="22"/>
        </w:numPr>
        <w:tabs>
          <w:tab w:val="left" w:pos="426"/>
        </w:tabs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704ED7">
        <w:rPr>
          <w:rFonts w:asciiTheme="minorHAnsi" w:hAnsiTheme="minorHAnsi" w:cstheme="minorHAnsi"/>
        </w:rPr>
        <w:t>Základní instalace a konfigurace IP ústředny do 19“ racku</w:t>
      </w:r>
      <w:r w:rsidR="00DB5F78">
        <w:rPr>
          <w:rFonts w:asciiTheme="minorHAnsi" w:hAnsiTheme="minorHAnsi" w:cstheme="minorHAnsi"/>
        </w:rPr>
        <w:t xml:space="preserve"> bez časového omezení,</w:t>
      </w:r>
    </w:p>
    <w:p w:rsidR="00704ED7" w:rsidRPr="00704ED7" w:rsidRDefault="00704ED7" w:rsidP="00704ED7">
      <w:pPr>
        <w:pStyle w:val="Standard"/>
        <w:numPr>
          <w:ilvl w:val="1"/>
          <w:numId w:val="22"/>
        </w:numPr>
        <w:tabs>
          <w:tab w:val="left" w:pos="426"/>
        </w:tabs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704ED7">
        <w:rPr>
          <w:rFonts w:asciiTheme="minorHAnsi" w:hAnsiTheme="minorHAnsi" w:cstheme="minorHAnsi"/>
        </w:rPr>
        <w:t>Konfigurace síťových náležitostí – VoIP Vlan, porty a průchod přes Firewall</w:t>
      </w:r>
      <w:r w:rsidR="0082386C">
        <w:rPr>
          <w:rFonts w:asciiTheme="minorHAnsi" w:hAnsiTheme="minorHAnsi" w:cstheme="minorHAnsi"/>
        </w:rPr>
        <w:t xml:space="preserve"> bez časového omezení,</w:t>
      </w:r>
    </w:p>
    <w:p w:rsidR="00704ED7" w:rsidRPr="00704ED7" w:rsidRDefault="00704ED7" w:rsidP="00704ED7">
      <w:pPr>
        <w:pStyle w:val="Standard"/>
        <w:numPr>
          <w:ilvl w:val="1"/>
          <w:numId w:val="22"/>
        </w:numPr>
        <w:tabs>
          <w:tab w:val="left" w:pos="426"/>
        </w:tabs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704ED7">
        <w:rPr>
          <w:rFonts w:asciiTheme="minorHAnsi" w:hAnsiTheme="minorHAnsi" w:cstheme="minorHAnsi"/>
        </w:rPr>
        <w:t>Pokročilá konfigurace ústředny, PBX klapky a směrování hovorů, fax-server</w:t>
      </w:r>
      <w:r w:rsidR="0082386C">
        <w:rPr>
          <w:rFonts w:asciiTheme="minorHAnsi" w:hAnsiTheme="minorHAnsi" w:cstheme="minorHAnsi"/>
        </w:rPr>
        <w:t xml:space="preserve"> bez časového omezení,</w:t>
      </w:r>
    </w:p>
    <w:p w:rsidR="00704ED7" w:rsidRPr="00704ED7" w:rsidRDefault="00704ED7" w:rsidP="00704ED7">
      <w:pPr>
        <w:pStyle w:val="Standard"/>
        <w:numPr>
          <w:ilvl w:val="1"/>
          <w:numId w:val="22"/>
        </w:numPr>
        <w:tabs>
          <w:tab w:val="left" w:pos="426"/>
        </w:tabs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704ED7">
        <w:rPr>
          <w:rFonts w:asciiTheme="minorHAnsi" w:hAnsiTheme="minorHAnsi" w:cstheme="minorHAnsi"/>
        </w:rPr>
        <w:t>Příprava provisioningu koncových zařízení, testování</w:t>
      </w:r>
      <w:r w:rsidR="0082386C">
        <w:rPr>
          <w:rFonts w:asciiTheme="minorHAnsi" w:hAnsiTheme="minorHAnsi" w:cstheme="minorHAnsi"/>
        </w:rPr>
        <w:t>, bez časového omezení,</w:t>
      </w:r>
    </w:p>
    <w:p w:rsidR="00704ED7" w:rsidRPr="00704ED7" w:rsidRDefault="00704ED7" w:rsidP="00704ED7">
      <w:pPr>
        <w:pStyle w:val="Standard"/>
        <w:numPr>
          <w:ilvl w:val="1"/>
          <w:numId w:val="22"/>
        </w:numPr>
        <w:tabs>
          <w:tab w:val="left" w:pos="426"/>
        </w:tabs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704ED7">
        <w:rPr>
          <w:rFonts w:asciiTheme="minorHAnsi" w:hAnsiTheme="minorHAnsi" w:cstheme="minorHAnsi"/>
        </w:rPr>
        <w:t>Převod a implementace SIP trunku do ústředny</w:t>
      </w:r>
      <w:r w:rsidR="0082386C">
        <w:rPr>
          <w:rFonts w:asciiTheme="minorHAnsi" w:hAnsiTheme="minorHAnsi" w:cstheme="minorHAnsi"/>
        </w:rPr>
        <w:t xml:space="preserve"> bez časového omezení,</w:t>
      </w:r>
    </w:p>
    <w:p w:rsidR="00704ED7" w:rsidRPr="00704ED7" w:rsidRDefault="00704ED7" w:rsidP="00704ED7">
      <w:pPr>
        <w:pStyle w:val="Standard"/>
        <w:numPr>
          <w:ilvl w:val="1"/>
          <w:numId w:val="22"/>
        </w:numPr>
        <w:tabs>
          <w:tab w:val="left" w:pos="426"/>
        </w:tabs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704ED7">
        <w:rPr>
          <w:rFonts w:asciiTheme="minorHAnsi" w:hAnsiTheme="minorHAnsi" w:cstheme="minorHAnsi"/>
        </w:rPr>
        <w:t>Instalační podpora ústředny a koncových zařízení</w:t>
      </w:r>
      <w:r w:rsidR="0082386C">
        <w:rPr>
          <w:rFonts w:asciiTheme="minorHAnsi" w:hAnsiTheme="minorHAnsi" w:cstheme="minorHAnsi"/>
        </w:rPr>
        <w:t xml:space="preserve"> bez časového omezení,</w:t>
      </w:r>
    </w:p>
    <w:p w:rsidR="00704ED7" w:rsidRPr="00704ED7" w:rsidRDefault="00DB5F78" w:rsidP="00704ED7">
      <w:pPr>
        <w:pStyle w:val="Standard"/>
        <w:numPr>
          <w:ilvl w:val="1"/>
          <w:numId w:val="22"/>
        </w:numPr>
        <w:tabs>
          <w:tab w:val="left" w:pos="426"/>
        </w:tabs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Zaškolení </w:t>
      </w:r>
      <w:r w:rsidR="0051316D">
        <w:rPr>
          <w:rFonts w:asciiTheme="minorHAnsi" w:hAnsiTheme="minorHAnsi" w:cstheme="minorHAnsi"/>
        </w:rPr>
        <w:t xml:space="preserve">nejméně </w:t>
      </w:r>
      <w:r>
        <w:rPr>
          <w:rFonts w:asciiTheme="minorHAnsi" w:hAnsiTheme="minorHAnsi" w:cstheme="minorHAnsi"/>
        </w:rPr>
        <w:t>dvou pracovníků kupujícího</w:t>
      </w:r>
      <w:r w:rsidR="0051316D">
        <w:rPr>
          <w:rFonts w:asciiTheme="minorHAnsi" w:hAnsiTheme="minorHAnsi" w:cstheme="minorHAnsi"/>
        </w:rPr>
        <w:t>,</w:t>
      </w:r>
    </w:p>
    <w:p w:rsidR="00704ED7" w:rsidRPr="00704ED7" w:rsidRDefault="00704ED7" w:rsidP="00704ED7">
      <w:pPr>
        <w:pStyle w:val="Standard"/>
        <w:numPr>
          <w:ilvl w:val="1"/>
          <w:numId w:val="22"/>
        </w:numPr>
        <w:tabs>
          <w:tab w:val="left" w:pos="426"/>
        </w:tabs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704ED7">
        <w:rPr>
          <w:rFonts w:asciiTheme="minorHAnsi" w:hAnsiTheme="minorHAnsi" w:cstheme="minorHAnsi"/>
        </w:rPr>
        <w:t>Projektové vedení, dokumentace</w:t>
      </w:r>
      <w:r w:rsidR="0082386C">
        <w:rPr>
          <w:rFonts w:asciiTheme="minorHAnsi" w:hAnsiTheme="minorHAnsi" w:cstheme="minorHAnsi"/>
        </w:rPr>
        <w:t xml:space="preserve"> bez časového omezení,</w:t>
      </w:r>
    </w:p>
    <w:p w:rsidR="00704ED7" w:rsidRDefault="00704ED7" w:rsidP="00704ED7">
      <w:pPr>
        <w:pStyle w:val="Standard"/>
        <w:numPr>
          <w:ilvl w:val="1"/>
          <w:numId w:val="22"/>
        </w:numPr>
        <w:tabs>
          <w:tab w:val="left" w:pos="426"/>
        </w:tabs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704ED7">
        <w:rPr>
          <w:rFonts w:asciiTheme="minorHAnsi" w:hAnsiTheme="minorHAnsi" w:cstheme="minorHAnsi"/>
        </w:rPr>
        <w:t>Rozmístění telefonů v sídle zadavatele vyřeší sám zadavatel</w:t>
      </w:r>
      <w:r w:rsidR="0082386C">
        <w:rPr>
          <w:rFonts w:asciiTheme="minorHAnsi" w:hAnsiTheme="minorHAnsi" w:cstheme="minorHAnsi"/>
        </w:rPr>
        <w:t xml:space="preserve"> bez časového omezení,</w:t>
      </w:r>
    </w:p>
    <w:p w:rsidR="00DA349A" w:rsidRPr="00704ED7" w:rsidRDefault="00DA349A" w:rsidP="00704ED7">
      <w:pPr>
        <w:pStyle w:val="Standard"/>
        <w:numPr>
          <w:ilvl w:val="1"/>
          <w:numId w:val="22"/>
        </w:numPr>
        <w:tabs>
          <w:tab w:val="left" w:pos="426"/>
        </w:tabs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nastavení IP telefonů, IP ústředny, spárování jednotlivých částí IP systému (</w:t>
      </w:r>
      <w:r w:rsidR="00843D64">
        <w:rPr>
          <w:rFonts w:asciiTheme="minorHAnsi" w:hAnsiTheme="minorHAnsi" w:cstheme="minorHAnsi"/>
        </w:rPr>
        <w:t xml:space="preserve">včetně IP </w:t>
      </w:r>
      <w:r>
        <w:rPr>
          <w:rFonts w:asciiTheme="minorHAnsi" w:hAnsiTheme="minorHAnsi" w:cstheme="minorHAnsi"/>
        </w:rPr>
        <w:t>telefony, IP ústředna</w:t>
      </w:r>
      <w:r w:rsidR="00843D64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.</w:t>
      </w:r>
    </w:p>
    <w:p w:rsidR="000A7926" w:rsidRPr="00344E6D" w:rsidRDefault="000A7926" w:rsidP="003315A6">
      <w:pPr>
        <w:pStyle w:val="Standard"/>
        <w:numPr>
          <w:ilvl w:val="0"/>
          <w:numId w:val="26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>Závazek dodávat originální</w:t>
      </w:r>
      <w:r w:rsidR="003B5930" w:rsidRPr="00344E6D">
        <w:rPr>
          <w:rFonts w:asciiTheme="minorHAnsi" w:hAnsiTheme="minorHAnsi" w:cstheme="minorHAnsi"/>
        </w:rPr>
        <w:t xml:space="preserve"> náhradní díly a</w:t>
      </w:r>
      <w:r w:rsidRPr="00344E6D">
        <w:rPr>
          <w:rFonts w:asciiTheme="minorHAnsi" w:hAnsiTheme="minorHAnsi" w:cstheme="minorHAnsi"/>
        </w:rPr>
        <w:t xml:space="preserve"> spotřební materiál pro dodaná </w:t>
      </w:r>
      <w:r w:rsidR="008143BE">
        <w:rPr>
          <w:rFonts w:asciiTheme="minorHAnsi" w:hAnsiTheme="minorHAnsi" w:cstheme="minorHAnsi"/>
        </w:rPr>
        <w:t xml:space="preserve">jednotlivá </w:t>
      </w:r>
      <w:r w:rsidR="00DA349A">
        <w:rPr>
          <w:rFonts w:asciiTheme="minorHAnsi" w:hAnsiTheme="minorHAnsi" w:cstheme="minorHAnsi"/>
        </w:rPr>
        <w:t>IP</w:t>
      </w:r>
      <w:r w:rsidR="00DA349A" w:rsidRPr="00344E6D">
        <w:rPr>
          <w:rFonts w:asciiTheme="minorHAnsi" w:hAnsiTheme="minorHAnsi" w:cstheme="minorHAnsi"/>
        </w:rPr>
        <w:t xml:space="preserve"> </w:t>
      </w:r>
      <w:r w:rsidRPr="00344E6D">
        <w:rPr>
          <w:rFonts w:asciiTheme="minorHAnsi" w:hAnsiTheme="minorHAnsi" w:cstheme="minorHAnsi"/>
        </w:rPr>
        <w:t xml:space="preserve">zařízení v jejich záruční lhůtě, a ve finančním objemu a cenách, které jsou specifikovány v C. „Cenové nabídce </w:t>
      </w:r>
      <w:r w:rsidR="00DA349A">
        <w:rPr>
          <w:rFonts w:asciiTheme="minorHAnsi" w:hAnsiTheme="minorHAnsi" w:cstheme="minorHAnsi"/>
        </w:rPr>
        <w:t>IP</w:t>
      </w:r>
      <w:r w:rsidR="00DA349A" w:rsidRPr="00344E6D">
        <w:rPr>
          <w:rFonts w:asciiTheme="minorHAnsi" w:hAnsiTheme="minorHAnsi" w:cstheme="minorHAnsi"/>
        </w:rPr>
        <w:t xml:space="preserve"> </w:t>
      </w:r>
      <w:r w:rsidRPr="00344E6D">
        <w:rPr>
          <w:rFonts w:asciiTheme="minorHAnsi" w:hAnsiTheme="minorHAnsi" w:cstheme="minorHAnsi"/>
        </w:rPr>
        <w:t>systému“.</w:t>
      </w:r>
    </w:p>
    <w:p w:rsidR="000A7926" w:rsidRPr="00344E6D" w:rsidRDefault="000A7926" w:rsidP="00DA349A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autoSpaceDE w:val="0"/>
        <w:adjustRightInd w:val="0"/>
        <w:spacing w:after="0" w:line="240" w:lineRule="auto"/>
        <w:ind w:hanging="720"/>
        <w:contextualSpacing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>Předmět a ceny plnění dodavatele je specifikovaný v následujících dokumentech: </w:t>
      </w:r>
    </w:p>
    <w:p w:rsidR="000A7926" w:rsidRPr="00344E6D" w:rsidRDefault="000A7926" w:rsidP="000A792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autoSpaceDE w:val="0"/>
        <w:adjustRightInd w:val="0"/>
        <w:spacing w:after="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>Technická specifikace ze dne xx.xx.xxxx, příloha A. této smlouvy,</w:t>
      </w:r>
    </w:p>
    <w:p w:rsidR="000A7926" w:rsidRPr="00344E6D" w:rsidRDefault="000A7926" w:rsidP="000A792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autoSpaceDE w:val="0"/>
        <w:adjustRightInd w:val="0"/>
        <w:spacing w:after="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 xml:space="preserve">Vyjádření o splnění požadované funkcionality ze dne xx.xx.xxxx, příloha </w:t>
      </w:r>
      <w:r w:rsidR="003315A6">
        <w:rPr>
          <w:rFonts w:asciiTheme="minorHAnsi" w:hAnsiTheme="minorHAnsi" w:cstheme="minorHAnsi"/>
        </w:rPr>
        <w:t>B</w:t>
      </w:r>
      <w:r w:rsidRPr="00344E6D">
        <w:rPr>
          <w:rFonts w:asciiTheme="minorHAnsi" w:hAnsiTheme="minorHAnsi" w:cstheme="minorHAnsi"/>
        </w:rPr>
        <w:t>. této smlouvy,</w:t>
      </w:r>
    </w:p>
    <w:p w:rsidR="000A7926" w:rsidRPr="00344E6D" w:rsidRDefault="000A7926" w:rsidP="000A792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autoSpaceDE w:val="0"/>
        <w:adjustRightInd w:val="0"/>
        <w:spacing w:after="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 xml:space="preserve">Cenová nabídka ze dne xx.xx.xxxx, příloha </w:t>
      </w:r>
      <w:r w:rsidR="003315A6">
        <w:rPr>
          <w:rFonts w:asciiTheme="minorHAnsi" w:hAnsiTheme="minorHAnsi" w:cstheme="minorHAnsi"/>
        </w:rPr>
        <w:t>C</w:t>
      </w:r>
      <w:r w:rsidRPr="00344E6D">
        <w:rPr>
          <w:rFonts w:asciiTheme="minorHAnsi" w:hAnsiTheme="minorHAnsi" w:cstheme="minorHAnsi"/>
        </w:rPr>
        <w:t>. této smlouvy,</w:t>
      </w:r>
    </w:p>
    <w:p w:rsidR="000A7926" w:rsidRPr="00344E6D" w:rsidRDefault="000A7926" w:rsidP="000A792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autoSpaceDE w:val="0"/>
        <w:adjustRightInd w:val="0"/>
        <w:spacing w:after="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 xml:space="preserve">Ceník </w:t>
      </w:r>
      <w:r w:rsidR="003B5930" w:rsidRPr="00344E6D">
        <w:rPr>
          <w:rFonts w:asciiTheme="minorHAnsi" w:hAnsiTheme="minorHAnsi" w:cstheme="minorHAnsi"/>
        </w:rPr>
        <w:t xml:space="preserve">náhradních dílů a </w:t>
      </w:r>
      <w:r w:rsidRPr="00344E6D">
        <w:rPr>
          <w:rFonts w:asciiTheme="minorHAnsi" w:hAnsiTheme="minorHAnsi" w:cstheme="minorHAnsi"/>
        </w:rPr>
        <w:t xml:space="preserve">spotřebního materiálu vč. kalkulace na </w:t>
      </w:r>
      <w:r w:rsidR="00843D64">
        <w:rPr>
          <w:rFonts w:asciiTheme="minorHAnsi" w:hAnsiTheme="minorHAnsi" w:cstheme="minorHAnsi"/>
        </w:rPr>
        <w:t>5</w:t>
      </w:r>
      <w:r w:rsidR="00843D64" w:rsidRPr="00344E6D">
        <w:rPr>
          <w:rFonts w:asciiTheme="minorHAnsi" w:hAnsiTheme="minorHAnsi" w:cstheme="minorHAnsi"/>
        </w:rPr>
        <w:t xml:space="preserve"> </w:t>
      </w:r>
      <w:r w:rsidR="000C3151">
        <w:rPr>
          <w:rFonts w:asciiTheme="minorHAnsi" w:hAnsiTheme="minorHAnsi" w:cstheme="minorHAnsi"/>
        </w:rPr>
        <w:t>let</w:t>
      </w:r>
      <w:r w:rsidR="000C3151" w:rsidRPr="00344E6D">
        <w:rPr>
          <w:rFonts w:asciiTheme="minorHAnsi" w:hAnsiTheme="minorHAnsi" w:cstheme="minorHAnsi"/>
        </w:rPr>
        <w:t xml:space="preserve"> </w:t>
      </w:r>
      <w:r w:rsidRPr="00344E6D">
        <w:rPr>
          <w:rFonts w:asciiTheme="minorHAnsi" w:hAnsiTheme="minorHAnsi" w:cstheme="minorHAnsi"/>
        </w:rPr>
        <w:t xml:space="preserve">provozu ze dne xx.xx.xxxx, příloha </w:t>
      </w:r>
      <w:r w:rsidR="003315A6">
        <w:rPr>
          <w:rFonts w:asciiTheme="minorHAnsi" w:hAnsiTheme="minorHAnsi" w:cstheme="minorHAnsi"/>
        </w:rPr>
        <w:t>D</w:t>
      </w:r>
      <w:r w:rsidRPr="00344E6D">
        <w:rPr>
          <w:rFonts w:asciiTheme="minorHAnsi" w:hAnsiTheme="minorHAnsi" w:cstheme="minorHAnsi"/>
        </w:rPr>
        <w:t>. této smlouvy,</w:t>
      </w:r>
    </w:p>
    <w:p w:rsidR="000A7926" w:rsidRPr="00344E6D" w:rsidRDefault="000A7926" w:rsidP="000A792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autoSpaceDE w:val="0"/>
        <w:adjustRightInd w:val="0"/>
        <w:spacing w:after="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>Úroveň záručních služeb ze dne xx.xx.xxxx, příloha E. této smlouvy,</w:t>
      </w:r>
    </w:p>
    <w:p w:rsidR="000A7926" w:rsidRPr="00344E6D" w:rsidRDefault="000A7926" w:rsidP="000A792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autoSpaceDE w:val="0"/>
        <w:adjustRightInd w:val="0"/>
        <w:spacing w:after="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>Potvrzení výrobce či jeho autorizovaného distributora v ČR o tom, že dodavatel je pro dodávaná zařízení jeho autorizovaným prodejním/servisním partnerem ze dne xx.xx.xxxx, příloha F. této smlouvy,</w:t>
      </w:r>
    </w:p>
    <w:p w:rsidR="000A7926" w:rsidRPr="00344E6D" w:rsidRDefault="000A7926" w:rsidP="000A792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 xml:space="preserve">Potvrzení výrobce či jeho autorizovaného distributora v ČR o tom, že nabízená zařízení jsou určena pro trh ČR a pro nabídku </w:t>
      </w:r>
      <w:r w:rsidR="003B5930" w:rsidRPr="00344E6D">
        <w:rPr>
          <w:rFonts w:asciiTheme="minorHAnsi" w:hAnsiTheme="minorHAnsi" w:cstheme="minorHAnsi"/>
        </w:rPr>
        <w:t>městu Ostrov</w:t>
      </w:r>
      <w:r w:rsidRPr="00344E6D">
        <w:rPr>
          <w:rFonts w:asciiTheme="minorHAnsi" w:hAnsiTheme="minorHAnsi" w:cstheme="minorHAnsi"/>
        </w:rPr>
        <w:t xml:space="preserve"> ve veřejné zakázce "</w:t>
      </w:r>
      <w:r w:rsidR="003B5930" w:rsidRPr="00344E6D">
        <w:rPr>
          <w:rFonts w:asciiTheme="minorHAnsi" w:hAnsiTheme="minorHAnsi" w:cstheme="minorHAnsi"/>
        </w:rPr>
        <w:t xml:space="preserve"> IP telefonů, IP ústředny </w:t>
      </w:r>
      <w:r w:rsidRPr="00344E6D">
        <w:rPr>
          <w:rFonts w:asciiTheme="minorHAnsi" w:hAnsiTheme="minorHAnsi" w:cstheme="minorHAnsi"/>
        </w:rPr>
        <w:t xml:space="preserve">" ze dne xx.xx.xxxx, příloha </w:t>
      </w:r>
      <w:r w:rsidR="003315A6">
        <w:rPr>
          <w:rFonts w:asciiTheme="minorHAnsi" w:hAnsiTheme="minorHAnsi" w:cstheme="minorHAnsi"/>
        </w:rPr>
        <w:t>G</w:t>
      </w:r>
      <w:r w:rsidRPr="00344E6D">
        <w:rPr>
          <w:rFonts w:asciiTheme="minorHAnsi" w:hAnsiTheme="minorHAnsi" w:cstheme="minorHAnsi"/>
        </w:rPr>
        <w:t>. této smlouvy</w:t>
      </w:r>
      <w:r w:rsidR="003B5930" w:rsidRPr="00344E6D">
        <w:rPr>
          <w:rFonts w:asciiTheme="minorHAnsi" w:hAnsiTheme="minorHAnsi" w:cstheme="minorHAnsi"/>
        </w:rPr>
        <w:t>.</w:t>
      </w:r>
    </w:p>
    <w:p w:rsidR="003B5930" w:rsidRDefault="00344E6D" w:rsidP="009A419B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autoSpaceDE w:val="0"/>
        <w:adjustRightInd w:val="0"/>
        <w:spacing w:after="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9A419B">
        <w:rPr>
          <w:rFonts w:asciiTheme="minorHAnsi" w:hAnsiTheme="minorHAnsi" w:cstheme="minorHAnsi"/>
        </w:rPr>
        <w:t xml:space="preserve">Prodávající prohlašuje, že </w:t>
      </w:r>
      <w:r w:rsidR="009A419B">
        <w:rPr>
          <w:rFonts w:asciiTheme="minorHAnsi" w:hAnsiTheme="minorHAnsi" w:cstheme="minorHAnsi"/>
        </w:rPr>
        <w:t xml:space="preserve">dodávané zboží </w:t>
      </w:r>
      <w:r w:rsidR="00F72C06">
        <w:rPr>
          <w:rFonts w:asciiTheme="minorHAnsi" w:hAnsiTheme="minorHAnsi" w:cstheme="minorHAnsi"/>
        </w:rPr>
        <w:t xml:space="preserve">bude v době předání kupujícímu v jeho vlastnictví a </w:t>
      </w:r>
      <w:r w:rsidRPr="009A419B">
        <w:rPr>
          <w:rFonts w:asciiTheme="minorHAnsi" w:hAnsiTheme="minorHAnsi" w:cstheme="minorHAnsi"/>
        </w:rPr>
        <w:t>ne</w:t>
      </w:r>
      <w:r w:rsidR="009A419B">
        <w:rPr>
          <w:rFonts w:asciiTheme="minorHAnsi" w:hAnsiTheme="minorHAnsi" w:cstheme="minorHAnsi"/>
        </w:rPr>
        <w:t xml:space="preserve">bude </w:t>
      </w:r>
      <w:r w:rsidRPr="009A419B">
        <w:rPr>
          <w:rFonts w:asciiTheme="minorHAnsi" w:hAnsiTheme="minorHAnsi" w:cstheme="minorHAnsi"/>
        </w:rPr>
        <w:t>zatížen</w:t>
      </w:r>
      <w:r w:rsidR="00F72C06">
        <w:rPr>
          <w:rFonts w:asciiTheme="minorHAnsi" w:hAnsiTheme="minorHAnsi" w:cstheme="minorHAnsi"/>
        </w:rPr>
        <w:t>o</w:t>
      </w:r>
      <w:r w:rsidRPr="009A419B">
        <w:rPr>
          <w:rFonts w:asciiTheme="minorHAnsi" w:hAnsiTheme="minorHAnsi" w:cstheme="minorHAnsi"/>
        </w:rPr>
        <w:t xml:space="preserve"> vadami, ať už faktickými nebo právními</w:t>
      </w:r>
      <w:r w:rsidR="009A419B">
        <w:rPr>
          <w:rFonts w:asciiTheme="minorHAnsi" w:hAnsiTheme="minorHAnsi" w:cstheme="minorHAnsi"/>
        </w:rPr>
        <w:t>.</w:t>
      </w:r>
    </w:p>
    <w:p w:rsidR="00344E6D" w:rsidRPr="00344E6D" w:rsidRDefault="00344E6D" w:rsidP="003B5930">
      <w:pPr>
        <w:pStyle w:val="Odstavecseseznamem"/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/>
        <w:jc w:val="both"/>
        <w:textAlignment w:val="auto"/>
        <w:rPr>
          <w:rFonts w:asciiTheme="minorHAnsi" w:hAnsiTheme="minorHAnsi" w:cstheme="minorHAnsi"/>
        </w:rPr>
      </w:pPr>
    </w:p>
    <w:p w:rsidR="003B5930" w:rsidRPr="00344E6D" w:rsidRDefault="00472DB1" w:rsidP="003B5930">
      <w:pPr>
        <w:jc w:val="center"/>
        <w:rPr>
          <w:rFonts w:asciiTheme="minorHAnsi" w:hAnsiTheme="minorHAnsi" w:cstheme="minorHAnsi"/>
          <w:b/>
        </w:rPr>
      </w:pPr>
      <w:r w:rsidRPr="00344E6D">
        <w:rPr>
          <w:rFonts w:asciiTheme="minorHAnsi" w:hAnsiTheme="minorHAnsi" w:cstheme="minorHAnsi"/>
          <w:b/>
        </w:rPr>
        <w:t>II</w:t>
      </w:r>
      <w:r w:rsidR="003B5930" w:rsidRPr="00344E6D">
        <w:rPr>
          <w:rFonts w:asciiTheme="minorHAnsi" w:hAnsiTheme="minorHAnsi" w:cstheme="minorHAnsi"/>
          <w:b/>
        </w:rPr>
        <w:t>. Podmínky dodávky zboží, díla a služeb</w:t>
      </w:r>
    </w:p>
    <w:p w:rsidR="000A7926" w:rsidRPr="00344E6D" w:rsidRDefault="000A7926" w:rsidP="003B5930">
      <w:pPr>
        <w:pStyle w:val="Odstavecseseznamem"/>
        <w:numPr>
          <w:ilvl w:val="0"/>
          <w:numId w:val="10"/>
        </w:numPr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 xml:space="preserve">Dodávku </w:t>
      </w:r>
      <w:r w:rsidR="00472DB1" w:rsidRPr="00344E6D">
        <w:rPr>
          <w:rFonts w:asciiTheme="minorHAnsi" w:hAnsiTheme="minorHAnsi" w:cstheme="minorHAnsi"/>
        </w:rPr>
        <w:t>uvedenou v čl. I.</w:t>
      </w:r>
      <w:r w:rsidRPr="00344E6D">
        <w:rPr>
          <w:rFonts w:asciiTheme="minorHAnsi" w:hAnsiTheme="minorHAnsi" w:cstheme="minorHAnsi"/>
        </w:rPr>
        <w:t xml:space="preserve"> je možno ze strany dodavatele plnit pouze jako celek, na částečném</w:t>
      </w:r>
      <w:r w:rsidR="00472DB1" w:rsidRPr="00344E6D">
        <w:rPr>
          <w:rFonts w:asciiTheme="minorHAnsi" w:hAnsiTheme="minorHAnsi" w:cstheme="minorHAnsi"/>
        </w:rPr>
        <w:t>/dílčím</w:t>
      </w:r>
      <w:r w:rsidRPr="00344E6D">
        <w:rPr>
          <w:rFonts w:asciiTheme="minorHAnsi" w:hAnsiTheme="minorHAnsi" w:cstheme="minorHAnsi"/>
        </w:rPr>
        <w:t xml:space="preserve"> plnění předmětu smlouvy nemá kupující/objednatel zájem. Na straně druhé kupujícímu/objednateli vznikne na základě řádně a včas provedeného plnění dodavatele závazek zaplatit dodavateli kupní cenu/cenu a cenu za provedené instalační a implementační práce podle čl. </w:t>
      </w:r>
      <w:r w:rsidR="00661AEF">
        <w:rPr>
          <w:rFonts w:asciiTheme="minorHAnsi" w:hAnsiTheme="minorHAnsi" w:cstheme="minorHAnsi"/>
        </w:rPr>
        <w:t>III</w:t>
      </w:r>
      <w:r w:rsidR="00661AEF" w:rsidRPr="00344E6D">
        <w:rPr>
          <w:rFonts w:asciiTheme="minorHAnsi" w:hAnsiTheme="minorHAnsi" w:cstheme="minorHAnsi"/>
        </w:rPr>
        <w:t xml:space="preserve"> </w:t>
      </w:r>
      <w:r w:rsidRPr="00344E6D">
        <w:rPr>
          <w:rFonts w:asciiTheme="minorHAnsi" w:hAnsiTheme="minorHAnsi" w:cstheme="minorHAnsi"/>
        </w:rPr>
        <w:t>této smlouvy.</w:t>
      </w:r>
    </w:p>
    <w:p w:rsidR="000A7926" w:rsidRPr="00344E6D" w:rsidRDefault="000A7926" w:rsidP="003B5930">
      <w:pPr>
        <w:pStyle w:val="Odstavecseseznamem"/>
        <w:numPr>
          <w:ilvl w:val="0"/>
          <w:numId w:val="10"/>
        </w:numPr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 xml:space="preserve">Dodavatel bude implementovat nový systém </w:t>
      </w:r>
      <w:r w:rsidR="00E57140" w:rsidRPr="00E57140">
        <w:rPr>
          <w:rFonts w:asciiTheme="minorHAnsi" w:hAnsiTheme="minorHAnsi" w:cstheme="minorHAnsi"/>
        </w:rPr>
        <w:t>„IP telefonů, IP ústředny, síťových prvků“</w:t>
      </w:r>
      <w:r w:rsidR="00E57140">
        <w:rPr>
          <w:rFonts w:asciiTheme="minorHAnsi" w:hAnsiTheme="minorHAnsi" w:cstheme="minorHAnsi"/>
        </w:rPr>
        <w:t xml:space="preserve"> </w:t>
      </w:r>
      <w:r w:rsidRPr="00344E6D">
        <w:rPr>
          <w:rFonts w:asciiTheme="minorHAnsi" w:hAnsiTheme="minorHAnsi" w:cstheme="minorHAnsi"/>
        </w:rPr>
        <w:t xml:space="preserve">včetně integrace na stávající provozní systémy kupujícího/objednatele, které jsou specifikovány v příloze A „Technické specifikace“. </w:t>
      </w:r>
    </w:p>
    <w:p w:rsidR="00E57140" w:rsidRDefault="000A7926" w:rsidP="003B5930">
      <w:pPr>
        <w:pStyle w:val="Odstavecseseznamem"/>
        <w:numPr>
          <w:ilvl w:val="0"/>
          <w:numId w:val="10"/>
        </w:numPr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 xml:space="preserve">V období od podpisu smlouvy do finální akceptace splnění smlouvy kupujícím/objednatelem bude dodavatel poskytovat kupujícímu/objednateli na vyžádání odborné konzultace v celkovém rozsahu až </w:t>
      </w:r>
      <w:r w:rsidR="000C3151">
        <w:rPr>
          <w:rFonts w:asciiTheme="minorHAnsi" w:hAnsiTheme="minorHAnsi" w:cstheme="minorHAnsi"/>
        </w:rPr>
        <w:t>10</w:t>
      </w:r>
      <w:r w:rsidR="000C3151" w:rsidRPr="00344E6D">
        <w:rPr>
          <w:rFonts w:asciiTheme="minorHAnsi" w:hAnsiTheme="minorHAnsi" w:cstheme="minorHAnsi"/>
        </w:rPr>
        <w:t xml:space="preserve"> </w:t>
      </w:r>
      <w:r w:rsidRPr="00344E6D">
        <w:rPr>
          <w:rFonts w:asciiTheme="minorHAnsi" w:hAnsiTheme="minorHAnsi" w:cstheme="minorHAnsi"/>
        </w:rPr>
        <w:t xml:space="preserve">hodin, a to v oblasti zapojení, konfigurace a integrace dodaných prvků do prostředí kupujícího/objednatele, a v případě, že nebudou konzultace účinné, zajistí konzultaci přímo s výrobcem daného prvku za účelem získání dalších informací. </w:t>
      </w:r>
    </w:p>
    <w:p w:rsidR="000A7926" w:rsidRPr="00344E6D" w:rsidRDefault="000A7926" w:rsidP="003B5930">
      <w:pPr>
        <w:pStyle w:val="Odstavecseseznamem"/>
        <w:numPr>
          <w:ilvl w:val="0"/>
          <w:numId w:val="10"/>
        </w:numPr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 xml:space="preserve">Plnění podle </w:t>
      </w:r>
      <w:r w:rsidR="00E57140">
        <w:rPr>
          <w:rFonts w:asciiTheme="minorHAnsi" w:hAnsiTheme="minorHAnsi" w:cstheme="minorHAnsi"/>
        </w:rPr>
        <w:t xml:space="preserve">článku I., čl. II. </w:t>
      </w:r>
      <w:r w:rsidRPr="00344E6D">
        <w:rPr>
          <w:rFonts w:asciiTheme="minorHAnsi" w:hAnsiTheme="minorHAnsi" w:cstheme="minorHAnsi"/>
        </w:rPr>
        <w:t>odstavců</w:t>
      </w:r>
      <w:r w:rsidR="00472DB1" w:rsidRPr="00344E6D">
        <w:rPr>
          <w:rFonts w:asciiTheme="minorHAnsi" w:hAnsiTheme="minorHAnsi" w:cstheme="minorHAnsi"/>
          <w:bCs/>
        </w:rPr>
        <w:t xml:space="preserve"> </w:t>
      </w:r>
      <w:r w:rsidR="00E57140">
        <w:rPr>
          <w:rFonts w:asciiTheme="minorHAnsi" w:hAnsiTheme="minorHAnsi" w:cstheme="minorHAnsi"/>
          <w:bCs/>
        </w:rPr>
        <w:t>1.</w:t>
      </w:r>
      <w:r w:rsidR="00472DB1" w:rsidRPr="00344E6D">
        <w:rPr>
          <w:rFonts w:asciiTheme="minorHAnsi" w:hAnsiTheme="minorHAnsi" w:cstheme="minorHAnsi"/>
          <w:bCs/>
        </w:rPr>
        <w:t xml:space="preserve">, </w:t>
      </w:r>
      <w:r w:rsidR="00E57140">
        <w:rPr>
          <w:rFonts w:asciiTheme="minorHAnsi" w:hAnsiTheme="minorHAnsi" w:cstheme="minorHAnsi"/>
          <w:bCs/>
        </w:rPr>
        <w:t>2., 3.</w:t>
      </w:r>
      <w:r w:rsidR="00472DB1" w:rsidRPr="00344E6D">
        <w:rPr>
          <w:rFonts w:asciiTheme="minorHAnsi" w:hAnsiTheme="minorHAnsi" w:cstheme="minorHAnsi"/>
          <w:bCs/>
        </w:rPr>
        <w:t xml:space="preserve"> </w:t>
      </w:r>
      <w:r w:rsidRPr="00344E6D">
        <w:rPr>
          <w:rFonts w:asciiTheme="minorHAnsi" w:hAnsiTheme="minorHAnsi" w:cstheme="minorHAnsi"/>
        </w:rPr>
        <w:t>je dále označováno jako „celková dodávka</w:t>
      </w:r>
      <w:r w:rsidR="008143BE">
        <w:rPr>
          <w:rFonts w:asciiTheme="minorHAnsi" w:hAnsiTheme="minorHAnsi" w:cstheme="minorHAnsi"/>
        </w:rPr>
        <w:t xml:space="preserve"> IP systému</w:t>
      </w:r>
      <w:r w:rsidRPr="00344E6D">
        <w:rPr>
          <w:rFonts w:asciiTheme="minorHAnsi" w:hAnsiTheme="minorHAnsi" w:cstheme="minorHAnsi"/>
        </w:rPr>
        <w:t>“.</w:t>
      </w:r>
    </w:p>
    <w:p w:rsidR="000A7926" w:rsidRPr="00344E6D" w:rsidRDefault="000A7926" w:rsidP="003B5930">
      <w:pPr>
        <w:pStyle w:val="Odstavecseseznamem"/>
        <w:numPr>
          <w:ilvl w:val="0"/>
          <w:numId w:val="10"/>
        </w:numPr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  <w:bCs/>
        </w:rPr>
        <w:t>Smluvní strany potvrzují, že byly před podpisem této smlouvy seznámeny s dokumenty uvedenými v</w:t>
      </w:r>
      <w:r w:rsidR="00E57140">
        <w:rPr>
          <w:rFonts w:asciiTheme="minorHAnsi" w:hAnsiTheme="minorHAnsi" w:cstheme="minorHAnsi"/>
          <w:bCs/>
        </w:rPr>
        <w:t> přílohách k této smlouvě</w:t>
      </w:r>
      <w:r w:rsidRPr="00344E6D">
        <w:rPr>
          <w:rFonts w:asciiTheme="minorHAnsi" w:hAnsiTheme="minorHAnsi" w:cstheme="minorHAnsi"/>
          <w:bCs/>
        </w:rPr>
        <w:t xml:space="preserve">, jakož i dokumenty, které byly stranami předloženy ve výběrovém řízení a že je mají k dispozici. Potvrzují, že zadání veřejné zakázky je jednoznačné a podklady i informace předané dodavateli jsou úplné. Dodavatel nežádá žádnou další specifikaci ani doplnění zadání, vše bylo </w:t>
      </w:r>
      <w:r w:rsidR="00B304DE">
        <w:rPr>
          <w:rFonts w:asciiTheme="minorHAnsi" w:hAnsiTheme="minorHAnsi" w:cstheme="minorHAnsi"/>
          <w:bCs/>
        </w:rPr>
        <w:t xml:space="preserve">lze </w:t>
      </w:r>
      <w:r w:rsidRPr="00344E6D">
        <w:rPr>
          <w:rFonts w:asciiTheme="minorHAnsi" w:hAnsiTheme="minorHAnsi" w:cstheme="minorHAnsi"/>
          <w:bCs/>
        </w:rPr>
        <w:t>vyčerpávajícím způsobem vyžád</w:t>
      </w:r>
      <w:r w:rsidR="00B304DE">
        <w:rPr>
          <w:rFonts w:asciiTheme="minorHAnsi" w:hAnsiTheme="minorHAnsi" w:cstheme="minorHAnsi"/>
          <w:bCs/>
        </w:rPr>
        <w:t>at</w:t>
      </w:r>
      <w:r w:rsidRPr="00344E6D">
        <w:rPr>
          <w:rFonts w:asciiTheme="minorHAnsi" w:hAnsiTheme="minorHAnsi" w:cstheme="minorHAnsi"/>
          <w:bCs/>
        </w:rPr>
        <w:t xml:space="preserve"> dodavatelem </w:t>
      </w:r>
      <w:r w:rsidR="00B304DE">
        <w:rPr>
          <w:rFonts w:asciiTheme="minorHAnsi" w:hAnsiTheme="minorHAnsi" w:cstheme="minorHAnsi"/>
          <w:bCs/>
        </w:rPr>
        <w:t>n</w:t>
      </w:r>
      <w:r w:rsidRPr="00344E6D">
        <w:rPr>
          <w:rFonts w:asciiTheme="minorHAnsi" w:hAnsiTheme="minorHAnsi" w:cstheme="minorHAnsi"/>
          <w:bCs/>
        </w:rPr>
        <w:t xml:space="preserve">a </w:t>
      </w:r>
      <w:hyperlink r:id="rId9" w:history="1">
        <w:r w:rsidR="00B304DE" w:rsidRPr="00B304DE">
          <w:rPr>
            <w:bCs/>
          </w:rPr>
          <w:t>zakazky@ostrov.cz</w:t>
        </w:r>
      </w:hyperlink>
      <w:r w:rsidRPr="00344E6D">
        <w:rPr>
          <w:rFonts w:asciiTheme="minorHAnsi" w:hAnsiTheme="minorHAnsi" w:cstheme="minorHAnsi"/>
          <w:bCs/>
        </w:rPr>
        <w:t>. O jiné informace dodavatel zájem neprojevil.</w:t>
      </w:r>
    </w:p>
    <w:p w:rsidR="0051316D" w:rsidRPr="0051316D" w:rsidRDefault="000A7926" w:rsidP="0051316D">
      <w:pPr>
        <w:pStyle w:val="Odstavecseseznamem"/>
        <w:numPr>
          <w:ilvl w:val="0"/>
          <w:numId w:val="10"/>
        </w:numPr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 xml:space="preserve">Dodavatel prohlašuje, že neshledává rozpor v příloze </w:t>
      </w:r>
      <w:r w:rsidR="00661AEF">
        <w:rPr>
          <w:rFonts w:asciiTheme="minorHAnsi" w:hAnsiTheme="minorHAnsi" w:cstheme="minorHAnsi"/>
        </w:rPr>
        <w:t>A</w:t>
      </w:r>
      <w:r w:rsidR="00661AEF" w:rsidRPr="00344E6D">
        <w:rPr>
          <w:rFonts w:asciiTheme="minorHAnsi" w:hAnsiTheme="minorHAnsi" w:cstheme="minorHAnsi"/>
        </w:rPr>
        <w:t xml:space="preserve"> </w:t>
      </w:r>
      <w:r w:rsidRPr="00344E6D">
        <w:rPr>
          <w:rFonts w:asciiTheme="minorHAnsi" w:hAnsiTheme="minorHAnsi" w:cstheme="minorHAnsi"/>
        </w:rPr>
        <w:t>„Technické dokumentaci“</w:t>
      </w:r>
      <w:r w:rsidR="00B304DE">
        <w:rPr>
          <w:rFonts w:asciiTheme="minorHAnsi" w:hAnsiTheme="minorHAnsi" w:cstheme="minorHAnsi"/>
        </w:rPr>
        <w:t>, v</w:t>
      </w:r>
      <w:r w:rsidRPr="00344E6D">
        <w:rPr>
          <w:rFonts w:asciiTheme="minorHAnsi" w:hAnsiTheme="minorHAnsi" w:cstheme="minorHAnsi"/>
        </w:rPr>
        <w:t> Zadávací dokumentaci pro veřejnou zakázku</w:t>
      </w:r>
      <w:r w:rsidR="00B304DE">
        <w:rPr>
          <w:rFonts w:asciiTheme="minorHAnsi" w:hAnsiTheme="minorHAnsi" w:cstheme="minorHAnsi"/>
        </w:rPr>
        <w:t xml:space="preserve"> ani ve specifikaci příloh k této smlouvě</w:t>
      </w:r>
      <w:r w:rsidRPr="00344E6D">
        <w:rPr>
          <w:rFonts w:asciiTheme="minorHAnsi" w:hAnsiTheme="minorHAnsi" w:cstheme="minorHAnsi"/>
        </w:rPr>
        <w:t xml:space="preserve">. Je srozuměn, že námitky proti rozporům v Zadávací dokumentaci mohl vznést jen v rámci </w:t>
      </w:r>
      <w:r w:rsidR="00B304DE">
        <w:rPr>
          <w:rFonts w:asciiTheme="minorHAnsi" w:hAnsiTheme="minorHAnsi" w:cstheme="minorHAnsi"/>
        </w:rPr>
        <w:t>procesních námitek ve výběrovém řízení</w:t>
      </w:r>
      <w:r w:rsidRPr="00344E6D">
        <w:rPr>
          <w:rFonts w:asciiTheme="minorHAnsi" w:hAnsiTheme="minorHAnsi" w:cstheme="minorHAnsi"/>
        </w:rPr>
        <w:t xml:space="preserve">. </w:t>
      </w:r>
      <w:r w:rsidR="0051316D">
        <w:rPr>
          <w:rFonts w:asciiTheme="minorHAnsi" w:hAnsiTheme="minorHAnsi" w:cstheme="minorHAnsi"/>
        </w:rPr>
        <w:t>Dodavatel</w:t>
      </w:r>
      <w:r w:rsidR="0051316D">
        <w:t xml:space="preserve"> prohlašuje, že předmět Smlouvy není plněním nemožným a že Smlouvu uzavírá po pečlivém zvážení všech možných důsledků.</w:t>
      </w:r>
    </w:p>
    <w:p w:rsidR="000A7926" w:rsidRPr="00344E6D" w:rsidRDefault="000A7926" w:rsidP="003B5930">
      <w:pPr>
        <w:pStyle w:val="Odstavecseseznamem"/>
        <w:numPr>
          <w:ilvl w:val="0"/>
          <w:numId w:val="10"/>
        </w:numPr>
        <w:tabs>
          <w:tab w:val="left" w:pos="426"/>
        </w:tabs>
        <w:suppressAutoHyphens w:val="0"/>
        <w:autoSpaceDE w:val="0"/>
        <w:adjustRightInd w:val="0"/>
        <w:spacing w:after="0" w:line="240" w:lineRule="auto"/>
        <w:ind w:left="0" w:firstLine="0"/>
        <w:jc w:val="both"/>
        <w:textAlignment w:val="auto"/>
        <w:rPr>
          <w:rFonts w:asciiTheme="minorHAnsi" w:hAnsiTheme="minorHAnsi" w:cstheme="minorHAnsi"/>
          <w:bCs/>
        </w:rPr>
      </w:pPr>
      <w:r w:rsidRPr="00344E6D">
        <w:rPr>
          <w:rFonts w:asciiTheme="minorHAnsi" w:hAnsiTheme="minorHAnsi" w:cstheme="minorHAnsi"/>
          <w:bCs/>
        </w:rPr>
        <w:t xml:space="preserve">Součinnost kupujícího/objednatele zahrnuje pouze následující úkony </w:t>
      </w:r>
      <w:r w:rsidRPr="00344E6D">
        <w:rPr>
          <w:rFonts w:asciiTheme="minorHAnsi" w:hAnsiTheme="minorHAnsi" w:cstheme="minorHAnsi"/>
        </w:rPr>
        <w:t>přímo souvisejících s prováděním dodávky,</w:t>
      </w:r>
      <w:r w:rsidRPr="00344E6D">
        <w:rPr>
          <w:rFonts w:asciiTheme="minorHAnsi" w:hAnsiTheme="minorHAnsi" w:cstheme="minorHAnsi"/>
          <w:bCs/>
        </w:rPr>
        <w:t>:</w:t>
      </w:r>
    </w:p>
    <w:p w:rsidR="000A7926" w:rsidRPr="00344E6D" w:rsidRDefault="000A7926" w:rsidP="00344E6D">
      <w:pPr>
        <w:pStyle w:val="Odstavecseseznamem"/>
        <w:numPr>
          <w:ilvl w:val="1"/>
          <w:numId w:val="10"/>
        </w:numPr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  <w:bCs/>
        </w:rPr>
      </w:pPr>
      <w:r w:rsidRPr="00344E6D">
        <w:rPr>
          <w:rFonts w:asciiTheme="minorHAnsi" w:hAnsiTheme="minorHAnsi" w:cstheme="minorHAnsi"/>
        </w:rPr>
        <w:t xml:space="preserve">Zpřístupnění nebytových prostor v budově </w:t>
      </w:r>
      <w:r w:rsidR="00472DB1" w:rsidRPr="00344E6D">
        <w:rPr>
          <w:rFonts w:asciiTheme="minorHAnsi" w:hAnsiTheme="minorHAnsi" w:cstheme="minorHAnsi"/>
        </w:rPr>
        <w:t xml:space="preserve">Městského úřadu města </w:t>
      </w:r>
      <w:r w:rsidR="00F72C06">
        <w:rPr>
          <w:rFonts w:asciiTheme="minorHAnsi" w:hAnsiTheme="minorHAnsi" w:cstheme="minorHAnsi"/>
        </w:rPr>
        <w:t>O</w:t>
      </w:r>
      <w:r w:rsidR="00472DB1" w:rsidRPr="00344E6D">
        <w:rPr>
          <w:rFonts w:asciiTheme="minorHAnsi" w:hAnsiTheme="minorHAnsi" w:cstheme="minorHAnsi"/>
        </w:rPr>
        <w:t>strov</w:t>
      </w:r>
      <w:r w:rsidR="00FD2574">
        <w:rPr>
          <w:rFonts w:asciiTheme="minorHAnsi" w:hAnsiTheme="minorHAnsi" w:cstheme="minorHAnsi"/>
        </w:rPr>
        <w:t xml:space="preserve"> na adrese Jáchymovská 1, Ostrov, PSČ 363 01,</w:t>
      </w:r>
      <w:r w:rsidRPr="00344E6D">
        <w:rPr>
          <w:rFonts w:asciiTheme="minorHAnsi" w:hAnsiTheme="minorHAnsi" w:cstheme="minorHAnsi"/>
        </w:rPr>
        <w:t xml:space="preserve"> pověřeným pracovníkům dodavatele,</w:t>
      </w:r>
    </w:p>
    <w:p w:rsidR="000A7926" w:rsidRPr="00344E6D" w:rsidRDefault="000A7926" w:rsidP="00344E6D">
      <w:pPr>
        <w:pStyle w:val="Odstavecseseznamem"/>
        <w:numPr>
          <w:ilvl w:val="1"/>
          <w:numId w:val="10"/>
        </w:numPr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 xml:space="preserve">zpřístupnění </w:t>
      </w:r>
      <w:r w:rsidR="008564E8">
        <w:rPr>
          <w:rFonts w:asciiTheme="minorHAnsi" w:hAnsiTheme="minorHAnsi" w:cstheme="minorHAnsi"/>
        </w:rPr>
        <w:t>IT</w:t>
      </w:r>
      <w:r w:rsidR="008564E8" w:rsidRPr="00344E6D">
        <w:rPr>
          <w:rFonts w:asciiTheme="minorHAnsi" w:hAnsiTheme="minorHAnsi" w:cstheme="minorHAnsi"/>
        </w:rPr>
        <w:t xml:space="preserve"> </w:t>
      </w:r>
      <w:r w:rsidRPr="00344E6D">
        <w:rPr>
          <w:rFonts w:asciiTheme="minorHAnsi" w:hAnsiTheme="minorHAnsi" w:cstheme="minorHAnsi"/>
        </w:rPr>
        <w:t>systémů kupujícího/objednatele</w:t>
      </w:r>
      <w:r w:rsidR="008564E8">
        <w:rPr>
          <w:rFonts w:asciiTheme="minorHAnsi" w:hAnsiTheme="minorHAnsi" w:cstheme="minorHAnsi"/>
        </w:rPr>
        <w:t xml:space="preserve"> v nezbytně nutném rozsahu</w:t>
      </w:r>
      <w:r w:rsidRPr="00344E6D">
        <w:rPr>
          <w:rFonts w:asciiTheme="minorHAnsi" w:hAnsiTheme="minorHAnsi" w:cstheme="minorHAnsi"/>
        </w:rPr>
        <w:t xml:space="preserve">, na které má dodavatel povinnost napojovat samotná </w:t>
      </w:r>
      <w:r w:rsidR="008564E8">
        <w:rPr>
          <w:rFonts w:asciiTheme="minorHAnsi" w:hAnsiTheme="minorHAnsi" w:cstheme="minorHAnsi"/>
        </w:rPr>
        <w:t>IP</w:t>
      </w:r>
      <w:r w:rsidR="008564E8" w:rsidRPr="00344E6D">
        <w:rPr>
          <w:rFonts w:asciiTheme="minorHAnsi" w:hAnsiTheme="minorHAnsi" w:cstheme="minorHAnsi"/>
        </w:rPr>
        <w:t xml:space="preserve"> </w:t>
      </w:r>
      <w:r w:rsidRPr="00344E6D">
        <w:rPr>
          <w:rFonts w:asciiTheme="minorHAnsi" w:hAnsiTheme="minorHAnsi" w:cstheme="minorHAnsi"/>
        </w:rPr>
        <w:t xml:space="preserve">zařízení, </w:t>
      </w:r>
    </w:p>
    <w:p w:rsidR="000A7926" w:rsidRPr="00344E6D" w:rsidRDefault="000A7926" w:rsidP="00344E6D">
      <w:pPr>
        <w:pStyle w:val="Odstavecseseznamem"/>
        <w:numPr>
          <w:ilvl w:val="1"/>
          <w:numId w:val="10"/>
        </w:numPr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344E6D">
        <w:rPr>
          <w:rFonts w:asciiTheme="minorHAnsi" w:hAnsiTheme="minorHAnsi" w:cstheme="minorHAnsi"/>
        </w:rPr>
        <w:t>na písemnou výzvu dodavatele určení jednoho odpovědného pracovníka v rozsahu:</w:t>
      </w:r>
    </w:p>
    <w:p w:rsidR="000A7926" w:rsidRPr="00344E6D" w:rsidRDefault="000A7926" w:rsidP="00344E6D">
      <w:pPr>
        <w:pStyle w:val="Odstavecseseznamem"/>
        <w:numPr>
          <w:ilvl w:val="0"/>
          <w:numId w:val="9"/>
        </w:numPr>
        <w:tabs>
          <w:tab w:val="left" w:pos="426"/>
        </w:tabs>
        <w:suppressAutoHyphens w:val="0"/>
        <w:autoSpaceDE w:val="0"/>
        <w:adjustRightInd w:val="0"/>
        <w:spacing w:after="0" w:line="240" w:lineRule="auto"/>
        <w:ind w:left="0" w:firstLine="0"/>
        <w:jc w:val="both"/>
        <w:textAlignment w:val="auto"/>
        <w:rPr>
          <w:rFonts w:asciiTheme="minorHAnsi" w:hAnsiTheme="minorHAnsi" w:cstheme="minorHAnsi"/>
          <w:bCs/>
        </w:rPr>
      </w:pPr>
      <w:r w:rsidRPr="00344E6D">
        <w:rPr>
          <w:rFonts w:asciiTheme="minorHAnsi" w:hAnsiTheme="minorHAnsi" w:cstheme="minorHAnsi"/>
        </w:rPr>
        <w:t>tří hodin v</w:t>
      </w:r>
      <w:r w:rsidR="00344E6D" w:rsidRPr="00344E6D">
        <w:rPr>
          <w:rFonts w:asciiTheme="minorHAnsi" w:hAnsiTheme="minorHAnsi" w:cstheme="minorHAnsi"/>
        </w:rPr>
        <w:t xml:space="preserve"> jeden </w:t>
      </w:r>
      <w:r w:rsidRPr="00344E6D">
        <w:rPr>
          <w:rFonts w:asciiTheme="minorHAnsi" w:hAnsiTheme="minorHAnsi" w:cstheme="minorHAnsi"/>
        </w:rPr>
        <w:t xml:space="preserve">pracovní den pro naskladnění podle </w:t>
      </w:r>
      <w:r w:rsidR="008564E8">
        <w:rPr>
          <w:rFonts w:asciiTheme="minorHAnsi" w:hAnsiTheme="minorHAnsi" w:cstheme="minorHAnsi"/>
        </w:rPr>
        <w:t>o</w:t>
      </w:r>
      <w:r w:rsidR="00344E6D" w:rsidRPr="00344E6D">
        <w:rPr>
          <w:rFonts w:asciiTheme="minorHAnsi" w:hAnsiTheme="minorHAnsi" w:cstheme="minorHAnsi"/>
        </w:rPr>
        <w:t xml:space="preserve">dst. </w:t>
      </w:r>
      <w:r w:rsidR="008564E8">
        <w:rPr>
          <w:rFonts w:asciiTheme="minorHAnsi" w:hAnsiTheme="minorHAnsi" w:cstheme="minorHAnsi"/>
        </w:rPr>
        <w:t>9</w:t>
      </w:r>
      <w:r w:rsidR="008564E8" w:rsidRPr="00344E6D">
        <w:rPr>
          <w:rFonts w:asciiTheme="minorHAnsi" w:hAnsiTheme="minorHAnsi" w:cstheme="minorHAnsi"/>
        </w:rPr>
        <w:t>,</w:t>
      </w:r>
    </w:p>
    <w:p w:rsidR="000A7926" w:rsidRPr="00344E6D" w:rsidRDefault="008564E8" w:rsidP="00344E6D">
      <w:pPr>
        <w:pStyle w:val="Odstavecseseznamem"/>
        <w:numPr>
          <w:ilvl w:val="0"/>
          <w:numId w:val="9"/>
        </w:numPr>
        <w:tabs>
          <w:tab w:val="left" w:pos="426"/>
        </w:tabs>
        <w:suppressAutoHyphens w:val="0"/>
        <w:autoSpaceDE w:val="0"/>
        <w:adjustRightInd w:val="0"/>
        <w:spacing w:after="0" w:line="240" w:lineRule="auto"/>
        <w:ind w:left="0" w:firstLine="0"/>
        <w:jc w:val="both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8</w:t>
      </w:r>
      <w:r w:rsidRPr="00344E6D">
        <w:rPr>
          <w:rFonts w:asciiTheme="minorHAnsi" w:hAnsiTheme="minorHAnsi" w:cstheme="minorHAnsi"/>
        </w:rPr>
        <w:t xml:space="preserve"> </w:t>
      </w:r>
      <w:r w:rsidR="000A7926" w:rsidRPr="00344E6D">
        <w:rPr>
          <w:rFonts w:asciiTheme="minorHAnsi" w:hAnsiTheme="minorHAnsi" w:cstheme="minorHAnsi"/>
        </w:rPr>
        <w:t xml:space="preserve">hodin v pracovní den pro činnosti podle </w:t>
      </w:r>
      <w:r w:rsidR="00344E6D" w:rsidRPr="00344E6D">
        <w:rPr>
          <w:rFonts w:asciiTheme="minorHAnsi" w:hAnsiTheme="minorHAnsi" w:cstheme="minorHAnsi"/>
        </w:rPr>
        <w:t xml:space="preserve">čl. </w:t>
      </w:r>
      <w:r>
        <w:rPr>
          <w:rFonts w:asciiTheme="minorHAnsi" w:hAnsiTheme="minorHAnsi" w:cstheme="minorHAnsi"/>
        </w:rPr>
        <w:t>I</w:t>
      </w:r>
      <w:r w:rsidRPr="00344E6D">
        <w:rPr>
          <w:rFonts w:asciiTheme="minorHAnsi" w:hAnsiTheme="minorHAnsi" w:cstheme="minorHAnsi"/>
        </w:rPr>
        <w:t xml:space="preserve">. </w:t>
      </w:r>
      <w:r w:rsidR="00344E6D" w:rsidRPr="00344E6D">
        <w:rPr>
          <w:rFonts w:asciiTheme="minorHAnsi" w:hAnsiTheme="minorHAnsi" w:cstheme="minorHAnsi"/>
        </w:rPr>
        <w:t xml:space="preserve">odst. </w:t>
      </w:r>
      <w:r>
        <w:rPr>
          <w:rFonts w:asciiTheme="minorHAnsi" w:hAnsiTheme="minorHAnsi" w:cstheme="minorHAnsi"/>
        </w:rPr>
        <w:t>2</w:t>
      </w:r>
      <w:r w:rsidRPr="00344E6D">
        <w:rPr>
          <w:rFonts w:asciiTheme="minorHAnsi" w:hAnsiTheme="minorHAnsi" w:cstheme="minorHAnsi"/>
        </w:rPr>
        <w:t>,</w:t>
      </w:r>
    </w:p>
    <w:p w:rsidR="000A7926" w:rsidRPr="00344E6D" w:rsidRDefault="000A7926" w:rsidP="00344E6D">
      <w:pPr>
        <w:tabs>
          <w:tab w:val="left" w:pos="426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</w:rPr>
      </w:pPr>
      <w:r w:rsidRPr="00344E6D">
        <w:rPr>
          <w:rFonts w:asciiTheme="minorHAnsi" w:hAnsiTheme="minorHAnsi" w:cstheme="minorHAnsi"/>
          <w:bCs/>
        </w:rPr>
        <w:t xml:space="preserve">Všechny výzvy dodavatele vůči </w:t>
      </w:r>
      <w:r w:rsidRPr="00344E6D">
        <w:rPr>
          <w:rFonts w:asciiTheme="minorHAnsi" w:hAnsiTheme="minorHAnsi" w:cstheme="minorHAnsi"/>
        </w:rPr>
        <w:t>kupujícímu/objednateli</w:t>
      </w:r>
      <w:r w:rsidRPr="00344E6D">
        <w:rPr>
          <w:rFonts w:asciiTheme="minorHAnsi" w:hAnsiTheme="minorHAnsi" w:cstheme="minorHAnsi"/>
          <w:bCs/>
        </w:rPr>
        <w:t xml:space="preserve"> k určení termínu provedení součinnosti musí být učiněny písemně nejméně pět</w:t>
      </w:r>
      <w:r w:rsidRPr="00344E6D">
        <w:rPr>
          <w:rFonts w:asciiTheme="minorHAnsi" w:hAnsiTheme="minorHAnsi" w:cstheme="minorHAnsi"/>
        </w:rPr>
        <w:t xml:space="preserve"> dnů předem. </w:t>
      </w:r>
      <w:r w:rsidRPr="00344E6D">
        <w:rPr>
          <w:rFonts w:asciiTheme="minorHAnsi" w:hAnsiTheme="minorHAnsi" w:cstheme="minorHAnsi"/>
          <w:bCs/>
        </w:rPr>
        <w:t xml:space="preserve">V případě nedodržení lhůty pěti dnů podle předchozí věty je kupující/objednatel jednostranně prodloužit termín naskladnění i plnění podle odst. </w:t>
      </w:r>
      <w:r w:rsidR="008564E8">
        <w:rPr>
          <w:rFonts w:asciiTheme="minorHAnsi" w:hAnsiTheme="minorHAnsi" w:cstheme="minorHAnsi"/>
          <w:bCs/>
        </w:rPr>
        <w:t>9</w:t>
      </w:r>
      <w:r w:rsidR="008564E8" w:rsidRPr="00344E6D">
        <w:rPr>
          <w:rFonts w:asciiTheme="minorHAnsi" w:hAnsiTheme="minorHAnsi" w:cstheme="minorHAnsi"/>
          <w:bCs/>
        </w:rPr>
        <w:t xml:space="preserve"> </w:t>
      </w:r>
      <w:r w:rsidRPr="00344E6D">
        <w:rPr>
          <w:rFonts w:asciiTheme="minorHAnsi" w:hAnsiTheme="minorHAnsi" w:cstheme="minorHAnsi"/>
          <w:bCs/>
        </w:rPr>
        <w:t>pro každý jednotlivý případ prodlení dodavatele až o pět pracovních dnů.</w:t>
      </w:r>
    </w:p>
    <w:p w:rsidR="000A7926" w:rsidRDefault="001A7378" w:rsidP="003B5930">
      <w:pPr>
        <w:pStyle w:val="Odstavecseseznamem"/>
        <w:numPr>
          <w:ilvl w:val="0"/>
          <w:numId w:val="10"/>
        </w:numPr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Lze dodat</w:t>
      </w:r>
      <w:r w:rsidR="000A7926" w:rsidRPr="00344E6D">
        <w:rPr>
          <w:rFonts w:asciiTheme="minorHAnsi" w:hAnsiTheme="minorHAnsi" w:cstheme="minorHAnsi"/>
          <w:bCs/>
        </w:rPr>
        <w:t xml:space="preserve"> jen zboží nepoškozené a s neporušeným obalem.</w:t>
      </w:r>
    </w:p>
    <w:p w:rsidR="009C2E31" w:rsidRPr="00344E6D" w:rsidRDefault="009C2E31" w:rsidP="003B5930">
      <w:pPr>
        <w:pStyle w:val="Odstavecseseznamem"/>
        <w:numPr>
          <w:ilvl w:val="0"/>
          <w:numId w:val="10"/>
        </w:numPr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  <w:bCs/>
        </w:rPr>
      </w:pPr>
      <w:r w:rsidRPr="009C2E31">
        <w:rPr>
          <w:rFonts w:asciiTheme="minorHAnsi" w:hAnsiTheme="minorHAnsi" w:cstheme="minorHAnsi"/>
          <w:bCs/>
        </w:rPr>
        <w:t>Smluvní střeny se dohodly na „předpřejímce“. Předpřejímkou se rozumí umístění zařízení na konečné místo určení v budově kupujícího, odstranění přepravních obalů, vizuální zjištění případných zjevných vad. O předpřejímce Dodavatel vyhotoví zápis, který za kupujícího podepíše pověřený pracovník.</w:t>
      </w:r>
    </w:p>
    <w:p w:rsidR="000A7926" w:rsidRPr="00344E6D" w:rsidRDefault="000A7926" w:rsidP="003B5930">
      <w:pPr>
        <w:pStyle w:val="Odstavecseseznamem"/>
        <w:numPr>
          <w:ilvl w:val="0"/>
          <w:numId w:val="10"/>
        </w:numPr>
        <w:tabs>
          <w:tab w:val="left" w:pos="426"/>
        </w:tabs>
        <w:suppressAutoHyphens w:val="0"/>
        <w:autoSpaceDE w:val="0"/>
        <w:adjustRightInd w:val="0"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  <w:bCs/>
        </w:rPr>
      </w:pPr>
      <w:r w:rsidRPr="00344E6D">
        <w:rPr>
          <w:rFonts w:asciiTheme="minorHAnsi" w:hAnsiTheme="minorHAnsi" w:cstheme="minorHAnsi"/>
          <w:bCs/>
        </w:rPr>
        <w:t>Všechna oprávnění, jednání, povolení, souhlasu třetích osob nebo rozhodnutí orgánů veřejné moci je povinen zajistit na své náklady dodavatel tak, aby byla dodávka provedena tzv. „na klíč“</w:t>
      </w:r>
      <w:r w:rsidR="008564E8">
        <w:rPr>
          <w:rFonts w:asciiTheme="minorHAnsi" w:hAnsiTheme="minorHAnsi" w:cstheme="minorHAnsi"/>
          <w:bCs/>
        </w:rPr>
        <w:t xml:space="preserve"> bez dalších prací/zajištění povolení ze strany objednatele</w:t>
      </w:r>
      <w:r w:rsidRPr="00344E6D">
        <w:rPr>
          <w:rFonts w:asciiTheme="minorHAnsi" w:hAnsiTheme="minorHAnsi" w:cstheme="minorHAnsi"/>
          <w:bCs/>
        </w:rPr>
        <w:t>.</w:t>
      </w:r>
      <w:r w:rsidR="008564E8">
        <w:rPr>
          <w:rFonts w:asciiTheme="minorHAnsi" w:hAnsiTheme="minorHAnsi" w:cstheme="minorHAnsi"/>
          <w:bCs/>
        </w:rPr>
        <w:t xml:space="preserve"> Pokud není výslovně touto smlouvou uvedeno, že jednání provede objednatel, je povinen všechny práce vedoucí u účelu této smlouvy provést prodávající/zhotovitel.</w:t>
      </w:r>
    </w:p>
    <w:p w:rsidR="000A7926" w:rsidRDefault="000A7926" w:rsidP="002C4950">
      <w:pPr>
        <w:spacing w:after="0"/>
        <w:jc w:val="both"/>
      </w:pPr>
    </w:p>
    <w:p w:rsidR="00F72C06" w:rsidRPr="00F72C06" w:rsidRDefault="00F72C06" w:rsidP="002C4950">
      <w:pPr>
        <w:spacing w:after="0"/>
        <w:jc w:val="both"/>
        <w:rPr>
          <w:highlight w:val="yellow"/>
        </w:rPr>
      </w:pPr>
    </w:p>
    <w:p w:rsidR="00BB541B" w:rsidRDefault="00E569AA" w:rsidP="00E569AA">
      <w:pPr>
        <w:spacing w:after="0" w:line="240" w:lineRule="auto"/>
      </w:pPr>
      <w:r>
        <w:br w:type="page"/>
      </w:r>
    </w:p>
    <w:p w:rsidR="00CA65FB" w:rsidRPr="00EF2690" w:rsidRDefault="00704ED7" w:rsidP="00CA65FB">
      <w:pPr>
        <w:keepNext/>
        <w:ind w:left="284" w:hanging="284"/>
        <w:jc w:val="center"/>
        <w:rPr>
          <w:rFonts w:asciiTheme="minorHAnsi" w:hAnsiTheme="minorHAnsi" w:cstheme="minorHAnsi"/>
          <w:b/>
          <w:iCs/>
        </w:rPr>
      </w:pPr>
      <w:r w:rsidRPr="00EF2690">
        <w:rPr>
          <w:rFonts w:asciiTheme="minorHAnsi" w:hAnsiTheme="minorHAnsi" w:cstheme="minorHAnsi"/>
          <w:b/>
          <w:iCs/>
        </w:rPr>
        <w:t xml:space="preserve">III. </w:t>
      </w:r>
      <w:r w:rsidR="00CA65FB" w:rsidRPr="00EF2690">
        <w:rPr>
          <w:rFonts w:asciiTheme="minorHAnsi" w:hAnsiTheme="minorHAnsi" w:cstheme="minorHAnsi"/>
          <w:b/>
          <w:iCs/>
        </w:rPr>
        <w:t xml:space="preserve">Cena </w:t>
      </w:r>
      <w:r w:rsidR="00A501D8">
        <w:rPr>
          <w:rFonts w:asciiTheme="minorHAnsi" w:hAnsiTheme="minorHAnsi" w:cstheme="minorHAnsi"/>
          <w:b/>
          <w:iCs/>
        </w:rPr>
        <w:t>plnění</w:t>
      </w:r>
    </w:p>
    <w:p w:rsidR="00A501D8" w:rsidRPr="00BC485C" w:rsidRDefault="00CA65FB" w:rsidP="00BC485C">
      <w:pPr>
        <w:pStyle w:val="Odstavecseseznamem"/>
        <w:numPr>
          <w:ilvl w:val="0"/>
          <w:numId w:val="11"/>
        </w:numPr>
        <w:tabs>
          <w:tab w:val="left" w:pos="426"/>
        </w:tabs>
        <w:suppressAutoHyphens w:val="0"/>
        <w:autoSpaceDN/>
        <w:spacing w:before="120"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bookmarkStart w:id="0" w:name="_Ref357668239"/>
      <w:r w:rsidRPr="00A501D8">
        <w:rPr>
          <w:rFonts w:asciiTheme="minorHAnsi" w:hAnsiTheme="minorHAnsi" w:cstheme="minorHAnsi"/>
        </w:rPr>
        <w:t>Cena celkové dodávky dodavatele podle čl. I. odstavců 1.1. až 1.XX. je sjednána jako nejvýše přípustná a činí 5</w:t>
      </w:r>
      <w:r w:rsidR="006F7A05">
        <w:rPr>
          <w:rFonts w:asciiTheme="minorHAnsi" w:hAnsiTheme="minorHAnsi" w:cstheme="minorHAnsi"/>
        </w:rPr>
        <w:t>78</w:t>
      </w:r>
      <w:bookmarkStart w:id="1" w:name="_GoBack"/>
      <w:bookmarkEnd w:id="1"/>
      <w:r w:rsidRPr="00A501D8">
        <w:rPr>
          <w:rFonts w:asciiTheme="minorHAnsi" w:hAnsiTheme="minorHAnsi" w:cstheme="minorHAnsi"/>
        </w:rPr>
        <w:t>.000,00 Kč bez DPH. K ceně dodávky bude připočteno DPH ve výši určené právním předpisem platným ke dni splatnosti závazku</w:t>
      </w:r>
      <w:bookmarkEnd w:id="0"/>
      <w:r w:rsidR="00A501D8" w:rsidRPr="00A501D8">
        <w:rPr>
          <w:rFonts w:asciiTheme="minorHAnsi" w:hAnsiTheme="minorHAnsi" w:cstheme="minorHAnsi"/>
        </w:rPr>
        <w:t xml:space="preserve">. </w:t>
      </w:r>
      <w:r w:rsidR="00A501D8" w:rsidRPr="00BC485C">
        <w:rPr>
          <w:rFonts w:asciiTheme="minorHAnsi" w:hAnsiTheme="minorHAnsi" w:cstheme="minorHAnsi"/>
        </w:rPr>
        <w:t xml:space="preserve">Jedná se o cenu nejvýše přípustnou/maximální. </w:t>
      </w:r>
    </w:p>
    <w:p w:rsidR="00A501D8" w:rsidRPr="00BC485C" w:rsidRDefault="00A501D8" w:rsidP="00BC485C">
      <w:pPr>
        <w:pStyle w:val="Odstavecseseznamem"/>
        <w:numPr>
          <w:ilvl w:val="0"/>
          <w:numId w:val="11"/>
        </w:numPr>
        <w:tabs>
          <w:tab w:val="left" w:pos="426"/>
        </w:tabs>
        <w:suppressAutoHyphens w:val="0"/>
        <w:autoSpaceDN/>
        <w:spacing w:before="120"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BC485C">
        <w:rPr>
          <w:rFonts w:asciiTheme="minorHAnsi" w:hAnsiTheme="minorHAnsi" w:cstheme="minorHAnsi"/>
        </w:rPr>
        <w:t xml:space="preserve">Zálohy na </w:t>
      </w:r>
      <w:r w:rsidR="008143BE">
        <w:rPr>
          <w:rFonts w:asciiTheme="minorHAnsi" w:hAnsiTheme="minorHAnsi" w:cstheme="minorHAnsi"/>
        </w:rPr>
        <w:t>dodávku IT systému ani jeho částí</w:t>
      </w:r>
      <w:r w:rsidR="008143BE" w:rsidRPr="00BC485C">
        <w:rPr>
          <w:rFonts w:asciiTheme="minorHAnsi" w:hAnsiTheme="minorHAnsi" w:cstheme="minorHAnsi"/>
        </w:rPr>
        <w:t xml:space="preserve"> </w:t>
      </w:r>
      <w:r w:rsidRPr="00BC485C">
        <w:rPr>
          <w:rFonts w:asciiTheme="minorHAnsi" w:hAnsiTheme="minorHAnsi" w:cstheme="minorHAnsi"/>
        </w:rPr>
        <w:t>Kupující neposkytuje a zálohy nejsou touto Smlouvou stanoveny.</w:t>
      </w:r>
    </w:p>
    <w:p w:rsidR="00CA65FB" w:rsidRDefault="00CA65FB" w:rsidP="00EF2690">
      <w:pPr>
        <w:pStyle w:val="Odstavecseseznamem"/>
        <w:numPr>
          <w:ilvl w:val="0"/>
          <w:numId w:val="11"/>
        </w:numPr>
        <w:tabs>
          <w:tab w:val="left" w:pos="426"/>
        </w:tabs>
        <w:suppressAutoHyphens w:val="0"/>
        <w:autoSpaceDN/>
        <w:spacing w:before="120"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 xml:space="preserve">Cena zahrnuje veškeré náklady spojené s dodávkou dodavatele </w:t>
      </w:r>
      <w:r w:rsidR="00BC485C">
        <w:rPr>
          <w:rFonts w:asciiTheme="minorHAnsi" w:hAnsiTheme="minorHAnsi" w:cstheme="minorHAnsi"/>
        </w:rPr>
        <w:t xml:space="preserve">na místo plnění </w:t>
      </w:r>
      <w:r w:rsidRPr="00EF2690">
        <w:rPr>
          <w:rFonts w:asciiTheme="minorHAnsi" w:hAnsiTheme="minorHAnsi" w:cstheme="minorHAnsi"/>
        </w:rPr>
        <w:t xml:space="preserve">(včetně instalace, implementace, jakož i hotových výdajů dodavatele, zejména dopravy </w:t>
      </w:r>
      <w:r w:rsidR="00BC485C">
        <w:rPr>
          <w:rFonts w:asciiTheme="minorHAnsi" w:hAnsiTheme="minorHAnsi" w:cstheme="minorHAnsi"/>
        </w:rPr>
        <w:t>zboží</w:t>
      </w:r>
      <w:r w:rsidRPr="00EF2690">
        <w:rPr>
          <w:rFonts w:asciiTheme="minorHAnsi" w:hAnsiTheme="minorHAnsi" w:cstheme="minorHAnsi"/>
        </w:rPr>
        <w:t xml:space="preserve"> a pracovníků dodavatele do místa</w:t>
      </w:r>
      <w:r w:rsidR="00BC485C">
        <w:rPr>
          <w:rFonts w:asciiTheme="minorHAnsi" w:hAnsiTheme="minorHAnsi" w:cstheme="minorHAnsi"/>
        </w:rPr>
        <w:t>/</w:t>
      </w:r>
      <w:r w:rsidR="00A501D8">
        <w:rPr>
          <w:rFonts w:asciiTheme="minorHAnsi" w:hAnsiTheme="minorHAnsi" w:cstheme="minorHAnsi"/>
        </w:rPr>
        <w:t>místností</w:t>
      </w:r>
      <w:r w:rsidRPr="00EF2690">
        <w:rPr>
          <w:rFonts w:asciiTheme="minorHAnsi" w:hAnsiTheme="minorHAnsi" w:cstheme="minorHAnsi"/>
        </w:rPr>
        <w:t xml:space="preserve"> plnění</w:t>
      </w:r>
      <w:r w:rsidR="00BC485C">
        <w:rPr>
          <w:rFonts w:asciiTheme="minorHAnsi" w:hAnsiTheme="minorHAnsi" w:cstheme="minorHAnsi"/>
        </w:rPr>
        <w:t>, likvidace obalů,</w:t>
      </w:r>
      <w:r w:rsidR="00BC485C" w:rsidRPr="00BC485C">
        <w:t xml:space="preserve"> </w:t>
      </w:r>
      <w:r w:rsidR="00BC485C">
        <w:t>poštovného, správních poplatků</w:t>
      </w:r>
      <w:r w:rsidRPr="00EF2690">
        <w:rPr>
          <w:rFonts w:asciiTheme="minorHAnsi" w:hAnsiTheme="minorHAnsi" w:cstheme="minorHAnsi"/>
        </w:rPr>
        <w:t>).</w:t>
      </w:r>
    </w:p>
    <w:p w:rsidR="00CA65FB" w:rsidRPr="00EF2690" w:rsidRDefault="00CA65FB" w:rsidP="00CA65FB">
      <w:pPr>
        <w:pStyle w:val="Odstavecseseznamem"/>
        <w:numPr>
          <w:ilvl w:val="0"/>
          <w:numId w:val="11"/>
        </w:numPr>
        <w:tabs>
          <w:tab w:val="left" w:pos="426"/>
        </w:tabs>
        <w:suppressAutoHyphens w:val="0"/>
        <w:autoSpaceDN/>
        <w:spacing w:after="6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bookmarkStart w:id="2" w:name="_Ref357667433"/>
      <w:r w:rsidRPr="00EF2690">
        <w:rPr>
          <w:rFonts w:asciiTheme="minorHAnsi" w:hAnsiTheme="minorHAnsi" w:cstheme="minorHAnsi"/>
        </w:rPr>
        <w:t xml:space="preserve">Faktura </w:t>
      </w:r>
      <w:r w:rsidR="00F25E81" w:rsidRPr="00364592">
        <w:t>musí mít náležitosti řádného daňového dokladu podle příslušných ustanovení zákona č. 235/2004 Sb., o dani z přidané hodnoty, v platném znění</w:t>
      </w:r>
      <w:r w:rsidR="00F25E81">
        <w:t>,</w:t>
      </w:r>
      <w:r w:rsidR="00F25E81" w:rsidRPr="00EF2690">
        <w:rPr>
          <w:rFonts w:asciiTheme="minorHAnsi" w:hAnsiTheme="minorHAnsi" w:cstheme="minorHAnsi"/>
        </w:rPr>
        <w:t xml:space="preserve"> </w:t>
      </w:r>
      <w:r w:rsidRPr="00EF2690">
        <w:rPr>
          <w:rFonts w:asciiTheme="minorHAnsi" w:hAnsiTheme="minorHAnsi" w:cstheme="minorHAnsi"/>
        </w:rPr>
        <w:t xml:space="preserve">bude předložena kupujícímu/objednateli v elektronické formě a bude mít </w:t>
      </w:r>
      <w:r w:rsidR="00BC485C">
        <w:rPr>
          <w:rFonts w:asciiTheme="minorHAnsi" w:hAnsiTheme="minorHAnsi" w:cstheme="minorHAnsi"/>
        </w:rPr>
        <w:t xml:space="preserve">mimo jiné </w:t>
      </w:r>
      <w:r w:rsidRPr="00EF2690">
        <w:rPr>
          <w:rFonts w:asciiTheme="minorHAnsi" w:hAnsiTheme="minorHAnsi" w:cstheme="minorHAnsi"/>
        </w:rPr>
        <w:t>tyto náležitosti:</w:t>
      </w:r>
      <w:bookmarkEnd w:id="2"/>
    </w:p>
    <w:p w:rsidR="00CA65FB" w:rsidRPr="00EF2690" w:rsidRDefault="00CA65FB" w:rsidP="00CA65FB">
      <w:pPr>
        <w:pStyle w:val="Odstavecseseznamem"/>
        <w:numPr>
          <w:ilvl w:val="0"/>
          <w:numId w:val="12"/>
        </w:numPr>
        <w:tabs>
          <w:tab w:val="left" w:pos="426"/>
        </w:tabs>
        <w:suppressAutoHyphens w:val="0"/>
        <w:autoSpaceDN/>
        <w:spacing w:after="6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>označení kupujícího/objednatele a dodavatele včetně adresy, DIČ,  IČO</w:t>
      </w:r>
      <w:r w:rsidR="008143BE">
        <w:rPr>
          <w:rFonts w:asciiTheme="minorHAnsi" w:hAnsiTheme="minorHAnsi" w:cstheme="minorHAnsi"/>
        </w:rPr>
        <w:t>,</w:t>
      </w:r>
    </w:p>
    <w:p w:rsidR="00CA65FB" w:rsidRPr="00EF2690" w:rsidRDefault="00CA65FB" w:rsidP="00CA65FB">
      <w:pPr>
        <w:pStyle w:val="Odstavecseseznamem"/>
        <w:numPr>
          <w:ilvl w:val="0"/>
          <w:numId w:val="12"/>
        </w:numPr>
        <w:tabs>
          <w:tab w:val="left" w:pos="426"/>
        </w:tabs>
        <w:suppressAutoHyphens w:val="0"/>
        <w:autoSpaceDN/>
        <w:spacing w:after="6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>číslo smlouvy</w:t>
      </w:r>
      <w:r w:rsidR="008143BE">
        <w:rPr>
          <w:rFonts w:asciiTheme="minorHAnsi" w:hAnsiTheme="minorHAnsi" w:cstheme="minorHAnsi"/>
        </w:rPr>
        <w:t>,</w:t>
      </w:r>
    </w:p>
    <w:p w:rsidR="00CA65FB" w:rsidRPr="00EF2690" w:rsidRDefault="00CA65FB" w:rsidP="00CA65FB">
      <w:pPr>
        <w:pStyle w:val="Odstavecseseznamem"/>
        <w:numPr>
          <w:ilvl w:val="0"/>
          <w:numId w:val="12"/>
        </w:numPr>
        <w:tabs>
          <w:tab w:val="left" w:pos="426"/>
        </w:tabs>
        <w:suppressAutoHyphens w:val="0"/>
        <w:autoSpaceDN/>
        <w:spacing w:after="6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>číslo faktury</w:t>
      </w:r>
      <w:r w:rsidR="008143BE">
        <w:rPr>
          <w:rFonts w:asciiTheme="minorHAnsi" w:hAnsiTheme="minorHAnsi" w:cstheme="minorHAnsi"/>
        </w:rPr>
        <w:t>,</w:t>
      </w:r>
    </w:p>
    <w:p w:rsidR="00CA65FB" w:rsidRPr="00EF2690" w:rsidRDefault="00CA65FB" w:rsidP="00CA65FB">
      <w:pPr>
        <w:pStyle w:val="Odstavecseseznamem"/>
        <w:numPr>
          <w:ilvl w:val="0"/>
          <w:numId w:val="12"/>
        </w:numPr>
        <w:tabs>
          <w:tab w:val="left" w:pos="426"/>
        </w:tabs>
        <w:suppressAutoHyphens w:val="0"/>
        <w:autoSpaceDN/>
        <w:spacing w:after="6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>den odeslání a den splatnosti</w:t>
      </w:r>
      <w:r w:rsidR="008143BE">
        <w:rPr>
          <w:rFonts w:asciiTheme="minorHAnsi" w:hAnsiTheme="minorHAnsi" w:cstheme="minorHAnsi"/>
        </w:rPr>
        <w:t>,</w:t>
      </w:r>
    </w:p>
    <w:p w:rsidR="00CA65FB" w:rsidRPr="00EF2690" w:rsidRDefault="00CA65FB" w:rsidP="00CA65FB">
      <w:pPr>
        <w:pStyle w:val="Odstavecseseznamem"/>
        <w:numPr>
          <w:ilvl w:val="0"/>
          <w:numId w:val="12"/>
        </w:numPr>
        <w:tabs>
          <w:tab w:val="left" w:pos="426"/>
        </w:tabs>
        <w:suppressAutoHyphens w:val="0"/>
        <w:autoSpaceDN/>
        <w:spacing w:after="6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>výrobní č</w:t>
      </w:r>
      <w:r w:rsidR="008143BE">
        <w:rPr>
          <w:rFonts w:asciiTheme="minorHAnsi" w:hAnsiTheme="minorHAnsi" w:cstheme="minorHAnsi"/>
        </w:rPr>
        <w:t xml:space="preserve">íslo a </w:t>
      </w:r>
      <w:r w:rsidR="004E3D73">
        <w:rPr>
          <w:rFonts w:asciiTheme="minorHAnsi" w:hAnsiTheme="minorHAnsi" w:cstheme="minorHAnsi"/>
        </w:rPr>
        <w:t xml:space="preserve">sériové </w:t>
      </w:r>
      <w:r w:rsidR="008143BE">
        <w:rPr>
          <w:rFonts w:asciiTheme="minorHAnsi" w:hAnsiTheme="minorHAnsi" w:cstheme="minorHAnsi"/>
        </w:rPr>
        <w:t>číslo</w:t>
      </w:r>
      <w:r w:rsidRPr="00EF2690">
        <w:rPr>
          <w:rFonts w:asciiTheme="minorHAnsi" w:hAnsiTheme="minorHAnsi" w:cstheme="minorHAnsi"/>
        </w:rPr>
        <w:t xml:space="preserve"> Hardware zařízení, MAC adresy </w:t>
      </w:r>
      <w:r w:rsidR="008143BE">
        <w:rPr>
          <w:rFonts w:asciiTheme="minorHAnsi" w:hAnsiTheme="minorHAnsi" w:cstheme="minorHAnsi"/>
        </w:rPr>
        <w:t>síťových prvků</w:t>
      </w:r>
      <w:r w:rsidRPr="00EF2690">
        <w:rPr>
          <w:rFonts w:asciiTheme="minorHAnsi" w:hAnsiTheme="minorHAnsi" w:cstheme="minorHAnsi"/>
        </w:rPr>
        <w:t xml:space="preserve">. a uvedení délky záruky jednotlivých položek, </w:t>
      </w:r>
    </w:p>
    <w:p w:rsidR="00CA65FB" w:rsidRPr="00EF2690" w:rsidRDefault="00CA65FB" w:rsidP="00CA65FB">
      <w:pPr>
        <w:pStyle w:val="Odstavecseseznamem"/>
        <w:numPr>
          <w:ilvl w:val="0"/>
          <w:numId w:val="12"/>
        </w:numPr>
        <w:tabs>
          <w:tab w:val="left" w:pos="426"/>
        </w:tabs>
        <w:suppressAutoHyphens w:val="0"/>
        <w:autoSpaceDN/>
        <w:spacing w:after="60" w:line="240" w:lineRule="auto"/>
        <w:ind w:left="426" w:hanging="426"/>
        <w:contextualSpacing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 xml:space="preserve">individuální označení Software, implementace, asistence, počet hodin konzultací, </w:t>
      </w:r>
    </w:p>
    <w:p w:rsidR="00CA65FB" w:rsidRPr="00EF2690" w:rsidRDefault="00CA65FB" w:rsidP="00CA65FB">
      <w:pPr>
        <w:pStyle w:val="Odstavecseseznamem"/>
        <w:numPr>
          <w:ilvl w:val="0"/>
          <w:numId w:val="12"/>
        </w:numPr>
        <w:tabs>
          <w:tab w:val="left" w:pos="426"/>
        </w:tabs>
        <w:suppressAutoHyphens w:val="0"/>
        <w:autoSpaceDN/>
        <w:spacing w:after="60" w:line="240" w:lineRule="auto"/>
        <w:ind w:left="426" w:hanging="426"/>
        <w:contextualSpacing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 xml:space="preserve">odkaz jednotlivých položek faktury na č. kapitoly přílohy </w:t>
      </w:r>
      <w:r w:rsidR="008143BE">
        <w:rPr>
          <w:rFonts w:asciiTheme="minorHAnsi" w:hAnsiTheme="minorHAnsi" w:cstheme="minorHAnsi"/>
        </w:rPr>
        <w:t>A</w:t>
      </w:r>
      <w:r w:rsidRPr="00EF2690">
        <w:rPr>
          <w:rFonts w:asciiTheme="minorHAnsi" w:hAnsiTheme="minorHAnsi" w:cstheme="minorHAnsi"/>
        </w:rPr>
        <w:t>. „Technické specifikace“</w:t>
      </w:r>
      <w:r w:rsidR="008143BE">
        <w:rPr>
          <w:rFonts w:asciiTheme="minorHAnsi" w:hAnsiTheme="minorHAnsi" w:cstheme="minorHAnsi"/>
        </w:rPr>
        <w:t xml:space="preserve"> a C „Cenová nabídka“,</w:t>
      </w:r>
    </w:p>
    <w:p w:rsidR="00CA65FB" w:rsidRPr="00EF2690" w:rsidRDefault="00CA65FB" w:rsidP="00CA65FB">
      <w:pPr>
        <w:pStyle w:val="Odstavecseseznamem"/>
        <w:numPr>
          <w:ilvl w:val="0"/>
          <w:numId w:val="12"/>
        </w:numPr>
        <w:tabs>
          <w:tab w:val="left" w:pos="426"/>
        </w:tabs>
        <w:suppressAutoHyphens w:val="0"/>
        <w:autoSpaceDN/>
        <w:spacing w:after="6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>sjednanou splatnou cenu, bez DPH, DPH a cenu celkem s</w:t>
      </w:r>
      <w:r w:rsidR="008143BE">
        <w:rPr>
          <w:rFonts w:asciiTheme="minorHAnsi" w:hAnsiTheme="minorHAnsi" w:cstheme="minorHAnsi"/>
        </w:rPr>
        <w:t> </w:t>
      </w:r>
      <w:r w:rsidRPr="00EF2690">
        <w:rPr>
          <w:rFonts w:asciiTheme="minorHAnsi" w:hAnsiTheme="minorHAnsi" w:cstheme="minorHAnsi"/>
        </w:rPr>
        <w:t>DPH</w:t>
      </w:r>
      <w:r w:rsidR="008143BE">
        <w:rPr>
          <w:rFonts w:asciiTheme="minorHAnsi" w:hAnsiTheme="minorHAnsi" w:cstheme="minorHAnsi"/>
        </w:rPr>
        <w:t>,</w:t>
      </w:r>
    </w:p>
    <w:p w:rsidR="00CA65FB" w:rsidRPr="00EF2690" w:rsidRDefault="00CA65FB" w:rsidP="00CA65FB">
      <w:pPr>
        <w:pStyle w:val="Odstavecseseznamem"/>
        <w:numPr>
          <w:ilvl w:val="0"/>
          <w:numId w:val="12"/>
        </w:numPr>
        <w:tabs>
          <w:tab w:val="left" w:pos="426"/>
        </w:tabs>
        <w:suppressAutoHyphens w:val="0"/>
        <w:autoSpaceDN/>
        <w:spacing w:after="6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>označení peněžního ústavu a číslo účtu, na který se má platit účtovaná suma</w:t>
      </w:r>
      <w:r w:rsidR="008143BE">
        <w:rPr>
          <w:rFonts w:asciiTheme="minorHAnsi" w:hAnsiTheme="minorHAnsi" w:cstheme="minorHAnsi"/>
        </w:rPr>
        <w:t>,</w:t>
      </w:r>
    </w:p>
    <w:p w:rsidR="00CA65FB" w:rsidRPr="00EF2690" w:rsidRDefault="00CA65FB" w:rsidP="00CA65FB">
      <w:pPr>
        <w:pStyle w:val="Odstavecseseznamem"/>
        <w:numPr>
          <w:ilvl w:val="0"/>
          <w:numId w:val="12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>razítko a podpis oprávněné osoby</w:t>
      </w:r>
      <w:r w:rsidR="008143BE">
        <w:rPr>
          <w:rFonts w:asciiTheme="minorHAnsi" w:hAnsiTheme="minorHAnsi" w:cstheme="minorHAnsi"/>
        </w:rPr>
        <w:t>.</w:t>
      </w:r>
    </w:p>
    <w:p w:rsidR="00BC485C" w:rsidRPr="001A2686" w:rsidRDefault="00BC485C" w:rsidP="00BC485C">
      <w:pPr>
        <w:pStyle w:val="Odstavecseseznamem"/>
        <w:numPr>
          <w:ilvl w:val="0"/>
          <w:numId w:val="11"/>
        </w:numPr>
        <w:tabs>
          <w:tab w:val="left" w:pos="426"/>
        </w:tabs>
        <w:suppressAutoHyphens w:val="0"/>
        <w:autoSpaceDN/>
        <w:spacing w:after="6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>
        <w:t xml:space="preserve">Prodávající vystaví daňový doklad splatný ve lhůtě 21 dnů </w:t>
      </w:r>
      <w:r w:rsidR="00F25E81">
        <w:t xml:space="preserve">ode dne jeho doručení prodávajícímu. Odeslání daňového dokladu prodávající oznámí bezodkladně kupujícímu písemně na </w:t>
      </w:r>
      <w:hyperlink r:id="rId10" w:history="1">
        <w:r w:rsidR="008564E8" w:rsidRPr="00C01E02">
          <w:rPr>
            <w:rStyle w:val="Hypertextovodkaz"/>
            <w:rFonts w:cs="Tahoma"/>
            <w:sz w:val="20"/>
            <w:szCs w:val="20"/>
          </w:rPr>
          <w:t>jkovar@ostrov.cz</w:t>
        </w:r>
      </w:hyperlink>
      <w:r w:rsidR="00F25E81">
        <w:t>.</w:t>
      </w:r>
    </w:p>
    <w:p w:rsidR="001A2686" w:rsidRPr="001A2686" w:rsidRDefault="001A2686" w:rsidP="001A2686">
      <w:pPr>
        <w:pStyle w:val="Odstavecseseznamem"/>
        <w:numPr>
          <w:ilvl w:val="0"/>
          <w:numId w:val="11"/>
        </w:numPr>
        <w:tabs>
          <w:tab w:val="left" w:pos="426"/>
        </w:tabs>
        <w:suppressAutoHyphens w:val="0"/>
        <w:autoSpaceDN/>
        <w:spacing w:before="120"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1A2686">
        <w:rPr>
          <w:rFonts w:asciiTheme="minorHAnsi" w:hAnsiTheme="minorHAnsi" w:cstheme="minorHAnsi"/>
        </w:rPr>
        <w:t>V případě, že faktura vystavená Prodávajícím Kupujícímu nebude mít zákonem stanovené náležitosti a dále náležitosti stanovené Smlouvou, je Kupující oprávněn vrátit takovouto fakturu Prodávajícímu k opravě. V tomto případě počíná běžet nová lhůta splatnosti, a to doručením opravené faktury zhotovitele Kupujícímu.</w:t>
      </w:r>
      <w:r w:rsidR="00664EAE">
        <w:rPr>
          <w:rFonts w:asciiTheme="minorHAnsi" w:hAnsiTheme="minorHAnsi" w:cstheme="minorHAnsi"/>
        </w:rPr>
        <w:t xml:space="preserve"> Notifikační povinnost prodávajícího zůstává zachována.</w:t>
      </w:r>
    </w:p>
    <w:p w:rsidR="00CA65FB" w:rsidRPr="001A2686" w:rsidRDefault="00CA65FB" w:rsidP="001A2686">
      <w:pPr>
        <w:pStyle w:val="Odstavecseseznamem"/>
        <w:numPr>
          <w:ilvl w:val="0"/>
          <w:numId w:val="11"/>
        </w:numPr>
        <w:tabs>
          <w:tab w:val="left" w:pos="426"/>
        </w:tabs>
        <w:suppressAutoHyphens w:val="0"/>
        <w:autoSpaceDN/>
        <w:spacing w:before="120"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1A2686">
        <w:rPr>
          <w:rFonts w:asciiTheme="minorHAnsi" w:hAnsiTheme="minorHAnsi" w:cstheme="minorHAnsi"/>
        </w:rPr>
        <w:t>Kupní cena se považuje za zaplacenou okamžikem odepsání fakturované částky z účtu kupujícího ve prospěch účtu dodavatele.</w:t>
      </w:r>
    </w:p>
    <w:p w:rsidR="00CA65FB" w:rsidRPr="00EF2690" w:rsidRDefault="00CA65FB" w:rsidP="00CA65FB">
      <w:pPr>
        <w:ind w:left="284" w:hanging="284"/>
        <w:rPr>
          <w:rFonts w:asciiTheme="minorHAnsi" w:hAnsiTheme="minorHAnsi" w:cstheme="minorHAnsi"/>
          <w:b/>
          <w:iCs/>
        </w:rPr>
      </w:pPr>
    </w:p>
    <w:p w:rsidR="00CA65FB" w:rsidRPr="00EF2690" w:rsidRDefault="00CA65FB" w:rsidP="00CA65FB">
      <w:pPr>
        <w:keepNext/>
        <w:ind w:left="284" w:hanging="284"/>
        <w:jc w:val="center"/>
        <w:rPr>
          <w:rFonts w:asciiTheme="minorHAnsi" w:hAnsiTheme="minorHAnsi" w:cstheme="minorHAnsi"/>
          <w:b/>
          <w:iCs/>
        </w:rPr>
      </w:pPr>
      <w:r w:rsidRPr="00EF2690">
        <w:rPr>
          <w:rFonts w:asciiTheme="minorHAnsi" w:hAnsiTheme="minorHAnsi" w:cstheme="minorHAnsi"/>
          <w:b/>
          <w:iCs/>
        </w:rPr>
        <w:t>IV.</w:t>
      </w:r>
    </w:p>
    <w:p w:rsidR="00CA65FB" w:rsidRPr="00EF2690" w:rsidRDefault="00CA65FB" w:rsidP="00CA65FB">
      <w:pPr>
        <w:keepNext/>
        <w:spacing w:after="120"/>
        <w:ind w:left="284" w:hanging="284"/>
        <w:jc w:val="center"/>
        <w:rPr>
          <w:rFonts w:asciiTheme="minorHAnsi" w:hAnsiTheme="minorHAnsi" w:cstheme="minorHAnsi"/>
          <w:b/>
          <w:iCs/>
        </w:rPr>
      </w:pPr>
      <w:r w:rsidRPr="00EF2690">
        <w:rPr>
          <w:rFonts w:asciiTheme="minorHAnsi" w:hAnsiTheme="minorHAnsi" w:cstheme="minorHAnsi"/>
          <w:b/>
          <w:iCs/>
        </w:rPr>
        <w:t>Doba a místo plnění</w:t>
      </w:r>
    </w:p>
    <w:p w:rsidR="00CA65FB" w:rsidRPr="00EF2690" w:rsidRDefault="00CA65FB" w:rsidP="00CA65FB">
      <w:pPr>
        <w:pStyle w:val="Odstavecseseznamem"/>
        <w:numPr>
          <w:ilvl w:val="0"/>
          <w:numId w:val="13"/>
        </w:numPr>
        <w:tabs>
          <w:tab w:val="left" w:pos="426"/>
        </w:tabs>
        <w:suppressAutoHyphens w:val="0"/>
        <w:autoSpaceDN/>
        <w:spacing w:after="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 xml:space="preserve">Dodavatel je povinen předat kupujícímu řádně celkovou dodávku nejpozději do 60 dnů od uzavření této smlouvy nebude-li dohodnuto </w:t>
      </w:r>
      <w:r w:rsidR="008143BE">
        <w:rPr>
          <w:rFonts w:asciiTheme="minorHAnsi" w:hAnsiTheme="minorHAnsi" w:cstheme="minorHAnsi"/>
        </w:rPr>
        <w:t xml:space="preserve">písemně </w:t>
      </w:r>
      <w:r w:rsidRPr="00EF2690">
        <w:rPr>
          <w:rFonts w:asciiTheme="minorHAnsi" w:hAnsiTheme="minorHAnsi" w:cstheme="minorHAnsi"/>
        </w:rPr>
        <w:t>jinak. O předání a převzetí celkové dodávky bude sepsán předávací protokol. V předávacím protokolu budou vytknuty všechny nalezené vady celkové dodávky. Bude kupujícím/objednatelem provedena klasifikace vad:</w:t>
      </w:r>
    </w:p>
    <w:p w:rsidR="00CA65FB" w:rsidRPr="00EF2690" w:rsidRDefault="00CA65FB" w:rsidP="00CA65FB">
      <w:pPr>
        <w:pStyle w:val="Odstavecseseznamem"/>
        <w:numPr>
          <w:ilvl w:val="0"/>
          <w:numId w:val="19"/>
        </w:numPr>
        <w:tabs>
          <w:tab w:val="left" w:pos="426"/>
        </w:tabs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 xml:space="preserve">vady drobné, vady nebránící užívání </w:t>
      </w:r>
      <w:r w:rsidR="008143BE">
        <w:rPr>
          <w:rFonts w:asciiTheme="minorHAnsi" w:hAnsiTheme="minorHAnsi" w:cstheme="minorHAnsi"/>
        </w:rPr>
        <w:t>IP</w:t>
      </w:r>
      <w:r w:rsidR="008143BE" w:rsidRPr="00EF2690">
        <w:rPr>
          <w:rFonts w:asciiTheme="minorHAnsi" w:hAnsiTheme="minorHAnsi" w:cstheme="minorHAnsi"/>
        </w:rPr>
        <w:t xml:space="preserve"> </w:t>
      </w:r>
      <w:r w:rsidRPr="00EF2690">
        <w:rPr>
          <w:rFonts w:asciiTheme="minorHAnsi" w:hAnsiTheme="minorHAnsi" w:cstheme="minorHAnsi"/>
        </w:rPr>
        <w:t xml:space="preserve">systému, </w:t>
      </w:r>
    </w:p>
    <w:p w:rsidR="00CA65FB" w:rsidRPr="00EF2690" w:rsidRDefault="00CA65FB" w:rsidP="00CA65FB">
      <w:pPr>
        <w:pStyle w:val="Odstavecseseznamem"/>
        <w:numPr>
          <w:ilvl w:val="0"/>
          <w:numId w:val="19"/>
        </w:numPr>
        <w:tabs>
          <w:tab w:val="left" w:pos="426"/>
        </w:tabs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 xml:space="preserve">vady závažné, bránící řádnému užívání </w:t>
      </w:r>
      <w:r w:rsidR="008143BE">
        <w:rPr>
          <w:rFonts w:asciiTheme="minorHAnsi" w:hAnsiTheme="minorHAnsi" w:cstheme="minorHAnsi"/>
        </w:rPr>
        <w:t>IP</w:t>
      </w:r>
      <w:r w:rsidR="008143BE" w:rsidRPr="00EF2690">
        <w:rPr>
          <w:rFonts w:asciiTheme="minorHAnsi" w:hAnsiTheme="minorHAnsi" w:cstheme="minorHAnsi"/>
        </w:rPr>
        <w:t xml:space="preserve"> </w:t>
      </w:r>
      <w:r w:rsidRPr="00EF2690">
        <w:rPr>
          <w:rFonts w:asciiTheme="minorHAnsi" w:hAnsiTheme="minorHAnsi" w:cstheme="minorHAnsi"/>
        </w:rPr>
        <w:t>systému,</w:t>
      </w:r>
    </w:p>
    <w:p w:rsidR="00CA65FB" w:rsidRPr="00EF2690" w:rsidRDefault="00CA65FB" w:rsidP="00CA65FB">
      <w:pPr>
        <w:pStyle w:val="Odstavecseseznamem"/>
        <w:tabs>
          <w:tab w:val="left" w:pos="426"/>
        </w:tabs>
        <w:spacing w:after="120"/>
        <w:ind w:left="0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>a dále bude uveden způsob i termín jejich nápravy.</w:t>
      </w:r>
    </w:p>
    <w:p w:rsidR="00CA65FB" w:rsidRPr="00EF2690" w:rsidRDefault="00CA65FB" w:rsidP="00CA65FB">
      <w:pPr>
        <w:pStyle w:val="Odstavecseseznamem"/>
        <w:numPr>
          <w:ilvl w:val="0"/>
          <w:numId w:val="13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 xml:space="preserve">Lhůta plnění dodávek </w:t>
      </w:r>
      <w:r w:rsidR="009C2E31" w:rsidRPr="00EF2690">
        <w:rPr>
          <w:rFonts w:asciiTheme="minorHAnsi" w:hAnsiTheme="minorHAnsi" w:cstheme="minorHAnsi"/>
        </w:rPr>
        <w:t xml:space="preserve">náhradních dílů a </w:t>
      </w:r>
      <w:r w:rsidRPr="00EF2690">
        <w:rPr>
          <w:rFonts w:asciiTheme="minorHAnsi" w:hAnsiTheme="minorHAnsi" w:cstheme="minorHAnsi"/>
        </w:rPr>
        <w:t xml:space="preserve">spotřebního materiálu podle čl. </w:t>
      </w:r>
      <w:r w:rsidR="009C2E31" w:rsidRPr="00EF2690">
        <w:rPr>
          <w:rFonts w:asciiTheme="minorHAnsi" w:hAnsiTheme="minorHAnsi" w:cstheme="minorHAnsi"/>
        </w:rPr>
        <w:t xml:space="preserve">XX odst. XX., </w:t>
      </w:r>
      <w:r w:rsidRPr="00EF2690">
        <w:rPr>
          <w:rFonts w:asciiTheme="minorHAnsi" w:hAnsiTheme="minorHAnsi" w:cstheme="minorHAnsi"/>
        </w:rPr>
        <w:t>je stanovena nejvýše na 14 dnů od předložení objednávky kupujícího dodavateli.</w:t>
      </w:r>
    </w:p>
    <w:p w:rsidR="00CA65FB" w:rsidRPr="00EF2690" w:rsidRDefault="00CA65FB" w:rsidP="00CA65FB">
      <w:pPr>
        <w:pStyle w:val="Odstavecseseznamem"/>
        <w:numPr>
          <w:ilvl w:val="0"/>
          <w:numId w:val="13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 xml:space="preserve">Vlastnické právo k věcem, které jsou předmětem celkové objednávky, přechází na kupujícího okamžikem </w:t>
      </w:r>
      <w:r w:rsidR="00704ED7" w:rsidRPr="00EF2690">
        <w:rPr>
          <w:rFonts w:asciiTheme="minorHAnsi" w:hAnsiTheme="minorHAnsi" w:cstheme="minorHAnsi"/>
        </w:rPr>
        <w:t>podpisu předávacího protokolu po úplném dokončení plnění podle čl. I., II. této smlouvy</w:t>
      </w:r>
      <w:r w:rsidRPr="00EF2690">
        <w:rPr>
          <w:rFonts w:asciiTheme="minorHAnsi" w:hAnsiTheme="minorHAnsi" w:cstheme="minorHAnsi"/>
        </w:rPr>
        <w:t xml:space="preserve">. </w:t>
      </w:r>
    </w:p>
    <w:p w:rsidR="00CA65FB" w:rsidRPr="00EF2690" w:rsidRDefault="00CA65FB" w:rsidP="00CA65FB">
      <w:pPr>
        <w:pStyle w:val="Odstavecseseznamem"/>
        <w:numPr>
          <w:ilvl w:val="0"/>
          <w:numId w:val="13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>Místem plnění všech dodávek je budova kupujícího/objednatele</w:t>
      </w:r>
      <w:r w:rsidR="00CC24AB">
        <w:rPr>
          <w:rFonts w:asciiTheme="minorHAnsi" w:hAnsiTheme="minorHAnsi" w:cstheme="minorHAnsi"/>
        </w:rPr>
        <w:t>, Městského úřadu Ostrov,</w:t>
      </w:r>
      <w:r w:rsidRPr="00EF2690">
        <w:rPr>
          <w:rFonts w:asciiTheme="minorHAnsi" w:hAnsiTheme="minorHAnsi" w:cstheme="minorHAnsi"/>
        </w:rPr>
        <w:t xml:space="preserve"> na adrese </w:t>
      </w:r>
      <w:r w:rsidR="00704ED7" w:rsidRPr="00EF2690">
        <w:rPr>
          <w:rFonts w:asciiTheme="minorHAnsi" w:hAnsiTheme="minorHAnsi" w:cstheme="minorHAnsi"/>
          <w:color w:val="000000"/>
        </w:rPr>
        <w:t>Jáchymovská 1, Ostrov, PSČ 363 01</w:t>
      </w:r>
      <w:r w:rsidRPr="00EF2690">
        <w:rPr>
          <w:rFonts w:asciiTheme="minorHAnsi" w:hAnsiTheme="minorHAnsi" w:cstheme="minorHAnsi"/>
        </w:rPr>
        <w:t>. Bližší specifikace konkrétních prostor</w:t>
      </w:r>
      <w:r w:rsidR="00EF2690">
        <w:rPr>
          <w:rFonts w:asciiTheme="minorHAnsi" w:hAnsiTheme="minorHAnsi" w:cstheme="minorHAnsi"/>
        </w:rPr>
        <w:t>/místností</w:t>
      </w:r>
      <w:r w:rsidRPr="00EF2690">
        <w:rPr>
          <w:rFonts w:asciiTheme="minorHAnsi" w:hAnsiTheme="minorHAnsi" w:cstheme="minorHAnsi"/>
        </w:rPr>
        <w:t xml:space="preserve"> bude upřesněna na základě pokynu</w:t>
      </w:r>
      <w:r w:rsidRPr="004B795B">
        <w:rPr>
          <w:rFonts w:ascii="Arial" w:hAnsi="Arial" w:cs="Arial"/>
          <w:sz w:val="20"/>
          <w:szCs w:val="20"/>
        </w:rPr>
        <w:t xml:space="preserve"> </w:t>
      </w:r>
      <w:r w:rsidRPr="00EF2690">
        <w:rPr>
          <w:rFonts w:asciiTheme="minorHAnsi" w:hAnsiTheme="minorHAnsi" w:cstheme="minorHAnsi"/>
        </w:rPr>
        <w:t>kupujícího. Vadnost pokynu kupujícího/objednatele musí být dodavatelem namítnuta bez zbytečného odkladu. Oprávněnost nebo neoprávněnost pokynu kupujícího/objednatele nemá vliv na dobu plnění dodavatele.</w:t>
      </w:r>
    </w:p>
    <w:p w:rsidR="00CA65FB" w:rsidRPr="00EF2690" w:rsidRDefault="00CA65FB" w:rsidP="00CA65FB">
      <w:pPr>
        <w:pStyle w:val="Odstavecseseznamem"/>
        <w:numPr>
          <w:ilvl w:val="0"/>
          <w:numId w:val="13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 xml:space="preserve">K převzetí </w:t>
      </w:r>
      <w:r w:rsidR="00704ED7" w:rsidRPr="00EF2690">
        <w:rPr>
          <w:rFonts w:asciiTheme="minorHAnsi" w:hAnsiTheme="minorHAnsi" w:cstheme="minorHAnsi"/>
        </w:rPr>
        <w:t>plnění podle této smlouvy</w:t>
      </w:r>
      <w:r w:rsidRPr="00EF2690">
        <w:rPr>
          <w:rFonts w:asciiTheme="minorHAnsi" w:hAnsiTheme="minorHAnsi" w:cstheme="minorHAnsi"/>
        </w:rPr>
        <w:t xml:space="preserve"> je dodavatel povinen vyzvat kupujícího nejméně 5 pracovních dnů předem a kupující je povinen dodávku převzít, nebude-li vykazovat vady. Kupující je oprávněn, nikoliv však povinen, jakoukoli dodávku podle této smlouvy převzít i s vadami. Pokud kupující dodávku převezme i s vadami, musí být tyto v předávacím protokolu uvedeny a musí být stanovena lhůta k jejich odstranění. Nedohodnou-li se strany na lhůtách pro odstranění vad, je dodavatel povinen vady odstranit do pěti dnů ode dne předání jakékoliv dodávky podle této smlouvy. </w:t>
      </w:r>
    </w:p>
    <w:p w:rsidR="00704ED7" w:rsidRPr="004B795B" w:rsidRDefault="00704ED7" w:rsidP="00CA65FB">
      <w:pPr>
        <w:pStyle w:val="Odstavecseseznamem"/>
        <w:ind w:left="284"/>
        <w:rPr>
          <w:rFonts w:ascii="Arial" w:hAnsi="Arial" w:cs="Arial"/>
          <w:sz w:val="20"/>
          <w:szCs w:val="20"/>
        </w:rPr>
      </w:pPr>
    </w:p>
    <w:p w:rsidR="00CA65FB" w:rsidRPr="00EF2690" w:rsidRDefault="00CA65FB" w:rsidP="00CA65FB">
      <w:pPr>
        <w:pStyle w:val="Odstavecseseznamem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2690">
        <w:rPr>
          <w:rFonts w:asciiTheme="minorHAnsi" w:hAnsiTheme="minorHAnsi" w:cstheme="minorHAnsi"/>
          <w:b/>
          <w:sz w:val="20"/>
          <w:szCs w:val="20"/>
        </w:rPr>
        <w:t>V. Záruka za jakost a odpovědnost za vady dodávek</w:t>
      </w:r>
    </w:p>
    <w:p w:rsidR="005974A4" w:rsidRPr="005974A4" w:rsidRDefault="005974A4" w:rsidP="005974A4">
      <w:pPr>
        <w:pStyle w:val="Odstavecseseznamem"/>
        <w:numPr>
          <w:ilvl w:val="0"/>
          <w:numId w:val="24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974A4" w:rsidRPr="00EF2690" w:rsidTr="00515B66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74A4" w:rsidRPr="00EF2690" w:rsidRDefault="005974A4" w:rsidP="005974A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za jakost</w:t>
            </w:r>
            <w:r w:rsidRPr="00EF2690">
              <w:rPr>
                <w:rFonts w:asciiTheme="minorHAnsi" w:hAnsiTheme="minorHAnsi" w:cstheme="minorHAnsi"/>
              </w:rPr>
              <w:t xml:space="preserve"> – minimální požadavky</w:t>
            </w:r>
          </w:p>
        </w:tc>
      </w:tr>
      <w:tr w:rsidR="005974A4" w:rsidRPr="00EF2690" w:rsidTr="00515B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974A4" w:rsidRPr="00EF2690" w:rsidRDefault="005974A4" w:rsidP="00515B6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EF2690">
              <w:rPr>
                <w:rFonts w:asciiTheme="minorHAnsi" w:hAnsiTheme="minorHAnsi" w:cstheme="minorHAnsi"/>
              </w:rPr>
              <w:t xml:space="preserve">IP telefonie 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74A4" w:rsidRPr="00EF2690" w:rsidRDefault="005974A4" w:rsidP="00515B66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5507B" w:rsidRPr="00EF2690" w:rsidTr="000E3E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7B" w:rsidRPr="00EF2690" w:rsidRDefault="0055507B" w:rsidP="00515B6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EF2690">
              <w:rPr>
                <w:rFonts w:asciiTheme="minorHAnsi" w:hAnsiTheme="minorHAnsi" w:cstheme="minorHAnsi"/>
              </w:rPr>
              <w:t>Výrobce/značka/typové označení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55507B" w:rsidRPr="00EF2690" w:rsidRDefault="0055507B" w:rsidP="00515B6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Záruční lhůta</w:t>
            </w:r>
          </w:p>
          <w:p w:rsidR="0055507B" w:rsidRPr="00EF2690" w:rsidRDefault="0055507B" w:rsidP="00515B6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5507B" w:rsidRPr="00EF2690" w:rsidTr="005265B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7B" w:rsidRPr="00EF2690" w:rsidRDefault="0055507B" w:rsidP="00515B6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EF2690">
              <w:rPr>
                <w:rFonts w:asciiTheme="minorHAnsi" w:hAnsiTheme="minorHAnsi" w:cstheme="minorHAnsi"/>
              </w:rPr>
              <w:t>IP telefonní přístroje „standard“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55507B" w:rsidRPr="00EF2690" w:rsidRDefault="0055507B" w:rsidP="00515B6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5507B" w:rsidRPr="00EF2690" w:rsidTr="004A126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7B" w:rsidRPr="00EF2690" w:rsidRDefault="0055507B" w:rsidP="00515B6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EF2690">
              <w:rPr>
                <w:rFonts w:asciiTheme="minorHAnsi" w:hAnsiTheme="minorHAnsi" w:cstheme="minorHAnsi"/>
              </w:rPr>
              <w:t>IP telefonní přístroje „manažer“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55507B" w:rsidRPr="00EF2690" w:rsidRDefault="0055507B" w:rsidP="00515B6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5507B" w:rsidRPr="00EF2690" w:rsidTr="00C732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7B" w:rsidRPr="00EF2690" w:rsidRDefault="0055507B" w:rsidP="00515B6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EF2690">
              <w:rPr>
                <w:rFonts w:asciiTheme="minorHAnsi" w:hAnsiTheme="minorHAnsi" w:cstheme="minorHAnsi"/>
              </w:rPr>
              <w:t>IP ústředna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55507B" w:rsidRPr="00EF2690" w:rsidRDefault="0055507B" w:rsidP="00515B6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5507B" w:rsidRPr="00EF2690" w:rsidTr="00475B0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7B" w:rsidRPr="00EF2690" w:rsidRDefault="0055507B" w:rsidP="00515B6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EF2690">
              <w:rPr>
                <w:rFonts w:asciiTheme="minorHAnsi" w:hAnsiTheme="minorHAnsi" w:cstheme="minorHAnsi"/>
              </w:rPr>
              <w:t>Záložní baterie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55507B" w:rsidRPr="00EF2690" w:rsidRDefault="0055507B" w:rsidP="00515B6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5974A4" w:rsidRPr="005974A4" w:rsidRDefault="005974A4" w:rsidP="005974A4">
      <w:pPr>
        <w:pStyle w:val="Odstavecseseznamem"/>
        <w:tabs>
          <w:tab w:val="left" w:pos="426"/>
        </w:tabs>
        <w:suppressAutoHyphens w:val="0"/>
        <w:autoSpaceDN/>
        <w:spacing w:after="120" w:line="240" w:lineRule="auto"/>
        <w:ind w:left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</w:p>
    <w:p w:rsidR="00CA65FB" w:rsidRPr="00DB435B" w:rsidRDefault="00CA65FB" w:rsidP="005974A4">
      <w:pPr>
        <w:pStyle w:val="Odstavecseseznamem"/>
        <w:numPr>
          <w:ilvl w:val="0"/>
          <w:numId w:val="24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DB435B">
        <w:rPr>
          <w:rFonts w:asciiTheme="minorHAnsi" w:hAnsiTheme="minorHAnsi" w:cstheme="minorHAnsi"/>
        </w:rPr>
        <w:t>Nebezpečí škody na jednotlivých věcech celkové dodávky nepřejde před vykonáním předpřejímky.</w:t>
      </w:r>
    </w:p>
    <w:p w:rsidR="00CA65FB" w:rsidRPr="00DB435B" w:rsidRDefault="00CA65FB" w:rsidP="005974A4">
      <w:pPr>
        <w:pStyle w:val="Odstavecseseznamem"/>
        <w:numPr>
          <w:ilvl w:val="0"/>
          <w:numId w:val="24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DB435B">
        <w:rPr>
          <w:rFonts w:asciiTheme="minorHAnsi" w:hAnsiTheme="minorHAnsi" w:cstheme="minorHAnsi"/>
        </w:rPr>
        <w:t xml:space="preserve">Pro řešení záručních případů je stanovena úroveň záručních služeb, která je specifikována v příloze </w:t>
      </w:r>
      <w:r w:rsidR="0055507B" w:rsidRPr="00DB435B">
        <w:rPr>
          <w:rFonts w:asciiTheme="minorHAnsi" w:hAnsiTheme="minorHAnsi" w:cstheme="minorHAnsi"/>
        </w:rPr>
        <w:t xml:space="preserve">E </w:t>
      </w:r>
      <w:r w:rsidRPr="00DB435B">
        <w:rPr>
          <w:rFonts w:asciiTheme="minorHAnsi" w:hAnsiTheme="minorHAnsi" w:cstheme="minorHAnsi"/>
        </w:rPr>
        <w:t xml:space="preserve">této smlouvy. </w:t>
      </w:r>
    </w:p>
    <w:p w:rsidR="00CA65FB" w:rsidRPr="00DB435B" w:rsidRDefault="00CA65FB" w:rsidP="005974A4">
      <w:pPr>
        <w:pStyle w:val="Odstavecseseznamem"/>
        <w:numPr>
          <w:ilvl w:val="0"/>
          <w:numId w:val="24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DB435B">
        <w:rPr>
          <w:rFonts w:asciiTheme="minorHAnsi" w:hAnsiTheme="minorHAnsi" w:cstheme="minorHAnsi"/>
        </w:rPr>
        <w:t>Kupující/objednatel má právo na bezplatné odstranění veškerých vad celkové dodávky reklamovaných kdykoliv během záruční doby a na veškeré nároky vyplývající z vadného plnění bez ohledu na dispozitivní ustanovení zákona. Reklamace budou kupujícím oznamovány písemně. Písemná forma je zachována rovněž při použití faxového přenosu nebo elektronické pošty (e-mailu)</w:t>
      </w:r>
      <w:r w:rsidR="00EF2690" w:rsidRPr="00DB435B">
        <w:rPr>
          <w:rFonts w:asciiTheme="minorHAnsi" w:hAnsiTheme="minorHAnsi" w:cstheme="minorHAnsi"/>
        </w:rPr>
        <w:t>, datové schránky</w:t>
      </w:r>
      <w:r w:rsidRPr="00DB435B">
        <w:rPr>
          <w:rFonts w:asciiTheme="minorHAnsi" w:hAnsiTheme="minorHAnsi" w:cstheme="minorHAnsi"/>
        </w:rPr>
        <w:t>.</w:t>
      </w:r>
    </w:p>
    <w:p w:rsidR="00CA65FB" w:rsidRPr="00DB435B" w:rsidRDefault="00CA65FB" w:rsidP="005974A4">
      <w:pPr>
        <w:pStyle w:val="Odstavecseseznamem"/>
        <w:numPr>
          <w:ilvl w:val="0"/>
          <w:numId w:val="24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DB435B">
        <w:rPr>
          <w:rFonts w:asciiTheme="minorHAnsi" w:hAnsiTheme="minorHAnsi" w:cstheme="minorHAnsi"/>
        </w:rPr>
        <w:t>Nebude-li to možné odstranit vadu na místě instalace jakékoli dodávky podle této smlouvy, je dodavatel povinen zajistit dopravu věcí, které jsou předmětem reklamace, do místa odstranění vady a zpět a nese veškeré s tím spojené náklady.</w:t>
      </w:r>
    </w:p>
    <w:p w:rsidR="00CA65FB" w:rsidRPr="00DB435B" w:rsidRDefault="00CA65FB" w:rsidP="005974A4">
      <w:pPr>
        <w:pStyle w:val="Odstavecseseznamem"/>
        <w:numPr>
          <w:ilvl w:val="0"/>
          <w:numId w:val="24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DB435B">
        <w:rPr>
          <w:rFonts w:asciiTheme="minorHAnsi" w:hAnsiTheme="minorHAnsi" w:cstheme="minorHAnsi"/>
        </w:rPr>
        <w:t xml:space="preserve">O dobu odstraňování vady se prodlužuje záruční doba. Doba odstraňování vady začíná běžet okamžikem oznámení vady kupujícím a končí okamžikem, kdy je po řádném odstranění vady reklamovaná věc předána kupujícímu včetně provedení instalace, implementace a odzkoušení. </w:t>
      </w:r>
    </w:p>
    <w:p w:rsidR="00CA65FB" w:rsidRPr="00DB435B" w:rsidRDefault="00CA65FB" w:rsidP="005974A4">
      <w:pPr>
        <w:pStyle w:val="Odstavecseseznamem"/>
        <w:numPr>
          <w:ilvl w:val="0"/>
          <w:numId w:val="24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DB435B">
        <w:rPr>
          <w:rFonts w:asciiTheme="minorHAnsi" w:hAnsiTheme="minorHAnsi" w:cstheme="minorHAnsi"/>
        </w:rPr>
        <w:t xml:space="preserve">V případě, že je dodavatel v prodlení s odstraněním vady, je kupující oprávněn odstranit vadu sám či prostřednictvím třetí osoby a dodavatel se zavazuje uhradit kupujícímu/objednateli veškeré náklady s tím spojené. </w:t>
      </w:r>
    </w:p>
    <w:p w:rsidR="00CA65FB" w:rsidRPr="004B795B" w:rsidRDefault="00CA65FB" w:rsidP="00CA65FB">
      <w:pPr>
        <w:pStyle w:val="Odstavecseseznamem"/>
        <w:ind w:left="284"/>
        <w:rPr>
          <w:rFonts w:ascii="Arial" w:hAnsi="Arial" w:cs="Arial"/>
          <w:sz w:val="20"/>
          <w:szCs w:val="20"/>
        </w:rPr>
      </w:pPr>
    </w:p>
    <w:p w:rsidR="00CA65FB" w:rsidRPr="00EF2690" w:rsidRDefault="00CA65FB" w:rsidP="00CA65FB">
      <w:pPr>
        <w:pStyle w:val="Odstavecseseznamem"/>
        <w:ind w:left="284"/>
        <w:jc w:val="center"/>
        <w:rPr>
          <w:rFonts w:asciiTheme="minorHAnsi" w:hAnsiTheme="minorHAnsi" w:cstheme="minorHAnsi"/>
          <w:b/>
        </w:rPr>
      </w:pPr>
      <w:r w:rsidRPr="00EF2690">
        <w:rPr>
          <w:rFonts w:asciiTheme="minorHAnsi" w:hAnsiTheme="minorHAnsi" w:cstheme="minorHAnsi"/>
          <w:b/>
        </w:rPr>
        <w:t>VI. Smluvní pokuty</w:t>
      </w:r>
    </w:p>
    <w:p w:rsidR="00CA65FB" w:rsidRPr="00EF2690" w:rsidRDefault="00CA65FB" w:rsidP="00CA65FB">
      <w:pPr>
        <w:pStyle w:val="Odstavecseseznamem"/>
        <w:numPr>
          <w:ilvl w:val="0"/>
          <w:numId w:val="17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 xml:space="preserve">V případě prodlení dodavatele s předáním celkové dodávky podle </w:t>
      </w:r>
      <w:r w:rsidR="00EF2690" w:rsidRPr="00EF2690">
        <w:rPr>
          <w:rFonts w:asciiTheme="minorHAnsi" w:hAnsiTheme="minorHAnsi" w:cstheme="minorHAnsi"/>
        </w:rPr>
        <w:t>XX</w:t>
      </w:r>
      <w:r w:rsidRPr="00EF2690">
        <w:rPr>
          <w:rFonts w:asciiTheme="minorHAnsi" w:hAnsiTheme="minorHAnsi" w:cstheme="minorHAnsi"/>
        </w:rPr>
        <w:t xml:space="preserve">. odst. </w:t>
      </w:r>
      <w:r w:rsidR="00EF2690" w:rsidRPr="00EF2690">
        <w:rPr>
          <w:rFonts w:asciiTheme="minorHAnsi" w:hAnsiTheme="minorHAnsi" w:cstheme="minorHAnsi"/>
        </w:rPr>
        <w:t>XX</w:t>
      </w:r>
      <w:r w:rsidRPr="00EF2690">
        <w:rPr>
          <w:rFonts w:asciiTheme="minorHAnsi" w:hAnsiTheme="minorHAnsi" w:cstheme="minorHAnsi"/>
        </w:rPr>
        <w:t xml:space="preserve">. – </w:t>
      </w:r>
      <w:r w:rsidR="00EF2690" w:rsidRPr="00EF2690">
        <w:rPr>
          <w:rFonts w:asciiTheme="minorHAnsi" w:hAnsiTheme="minorHAnsi" w:cstheme="minorHAnsi"/>
        </w:rPr>
        <w:t>CC</w:t>
      </w:r>
      <w:r w:rsidRPr="00EF2690">
        <w:rPr>
          <w:rFonts w:asciiTheme="minorHAnsi" w:hAnsiTheme="minorHAnsi" w:cstheme="minorHAnsi"/>
        </w:rPr>
        <w:t>. řádně a včas kupujícímu/objednateli je dodavatel povinen zaplatit kupujícímu smluvní pokutu ve výši 0,</w:t>
      </w:r>
      <w:r w:rsidR="008E0EA4">
        <w:rPr>
          <w:rFonts w:asciiTheme="minorHAnsi" w:hAnsiTheme="minorHAnsi" w:cstheme="minorHAnsi"/>
        </w:rPr>
        <w:t>05</w:t>
      </w:r>
      <w:r w:rsidRPr="00EF2690">
        <w:rPr>
          <w:rFonts w:asciiTheme="minorHAnsi" w:hAnsiTheme="minorHAnsi" w:cstheme="minorHAnsi"/>
        </w:rPr>
        <w:t xml:space="preserve">% z ceny dodávky bez DPH za každý započatý den prodlení. </w:t>
      </w:r>
    </w:p>
    <w:p w:rsidR="00CA65FB" w:rsidRPr="00EF2690" w:rsidRDefault="00CA65FB" w:rsidP="00CA65FB">
      <w:pPr>
        <w:pStyle w:val="Odstavecseseznamem"/>
        <w:numPr>
          <w:ilvl w:val="0"/>
          <w:numId w:val="17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>V případě prodlení dodavatele s odstraněním vady (včetně chybné instalace nebo implementace) byť i jednotlivé věci nebo části celkové dodávky je dále dodavatel povinen zaplatit kupujícímu smluvní pokutu ve výši 0,</w:t>
      </w:r>
      <w:r w:rsidR="008E0EA4">
        <w:rPr>
          <w:rFonts w:asciiTheme="minorHAnsi" w:hAnsiTheme="minorHAnsi" w:cstheme="minorHAnsi"/>
        </w:rPr>
        <w:t>05</w:t>
      </w:r>
      <w:r w:rsidRPr="00EF2690">
        <w:rPr>
          <w:rFonts w:asciiTheme="minorHAnsi" w:hAnsiTheme="minorHAnsi" w:cstheme="minorHAnsi"/>
        </w:rPr>
        <w:t xml:space="preserve">% z ceny nefunkční části dodávky bez DPH za každou vadu a každý započatý den prodlení. Rozhodující </w:t>
      </w:r>
      <w:r w:rsidR="00EF2690" w:rsidRPr="00EF2690">
        <w:rPr>
          <w:rFonts w:asciiTheme="minorHAnsi" w:hAnsiTheme="minorHAnsi" w:cstheme="minorHAnsi"/>
        </w:rPr>
        <w:t xml:space="preserve">pro určení smluvní pokuty </w:t>
      </w:r>
      <w:r w:rsidRPr="00EF2690">
        <w:rPr>
          <w:rFonts w:asciiTheme="minorHAnsi" w:hAnsiTheme="minorHAnsi" w:cstheme="minorHAnsi"/>
        </w:rPr>
        <w:t xml:space="preserve">jsou ceny podle přílohy </w:t>
      </w:r>
      <w:r w:rsidR="0055507B">
        <w:rPr>
          <w:rFonts w:asciiTheme="minorHAnsi" w:hAnsiTheme="minorHAnsi" w:cstheme="minorHAnsi"/>
        </w:rPr>
        <w:t>C</w:t>
      </w:r>
      <w:r w:rsidRPr="00EF2690">
        <w:rPr>
          <w:rFonts w:asciiTheme="minorHAnsi" w:hAnsiTheme="minorHAnsi" w:cstheme="minorHAnsi"/>
        </w:rPr>
        <w:t>. této smlouvy.</w:t>
      </w:r>
    </w:p>
    <w:p w:rsidR="00CA65FB" w:rsidRPr="00EF2690" w:rsidRDefault="00CA65FB" w:rsidP="00CA65FB">
      <w:pPr>
        <w:pStyle w:val="Odstavecseseznamem"/>
        <w:numPr>
          <w:ilvl w:val="0"/>
          <w:numId w:val="17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>V případě porušení jiné povinnosti dodavatele, zejména započetí servisního zásahu (maximální doba reakce) byť i jednotlivé věci nebo části celkové dodávky, je dále dodavatel povinen zaplatit kupujícímu/objednateli smluvní pokutu ve výši 0,</w:t>
      </w:r>
      <w:r w:rsidR="008E0EA4">
        <w:rPr>
          <w:rFonts w:asciiTheme="minorHAnsi" w:hAnsiTheme="minorHAnsi" w:cstheme="minorHAnsi"/>
        </w:rPr>
        <w:t>05</w:t>
      </w:r>
      <w:r w:rsidRPr="00EF2690">
        <w:rPr>
          <w:rFonts w:asciiTheme="minorHAnsi" w:hAnsiTheme="minorHAnsi" w:cstheme="minorHAnsi"/>
        </w:rPr>
        <w:t xml:space="preserve">% z celé ceny vadné části celkové dodávky bez DPH za každý jednotlivý případ a každý započatý den, kdy porušení povinnosti dodavatele trvá. V případě jiné porušení povinnosti, které nelze dodatečně zhojit, činí smluvní pokuta 2% z celkové ceny dodávky bez DPH pro každý jednotlivý případ. Rozhodující jsou vždy ceny podle přílohy </w:t>
      </w:r>
      <w:r w:rsidR="0055507B">
        <w:rPr>
          <w:rFonts w:asciiTheme="minorHAnsi" w:hAnsiTheme="minorHAnsi" w:cstheme="minorHAnsi"/>
        </w:rPr>
        <w:t>C</w:t>
      </w:r>
      <w:r w:rsidRPr="00EF2690">
        <w:rPr>
          <w:rFonts w:asciiTheme="minorHAnsi" w:hAnsiTheme="minorHAnsi" w:cstheme="minorHAnsi"/>
        </w:rPr>
        <w:t>. této smlouvy.</w:t>
      </w:r>
    </w:p>
    <w:p w:rsidR="00CA65FB" w:rsidRDefault="00CA65FB" w:rsidP="00CA65FB">
      <w:pPr>
        <w:pStyle w:val="Odstavecseseznamem"/>
        <w:numPr>
          <w:ilvl w:val="0"/>
          <w:numId w:val="17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690">
        <w:rPr>
          <w:rFonts w:asciiTheme="minorHAnsi" w:hAnsiTheme="minorHAnsi" w:cstheme="minorHAnsi"/>
        </w:rPr>
        <w:t>Vedle smluvní pokuty má kupující/objednatel právo na náhradu škody v plné výši.</w:t>
      </w:r>
    </w:p>
    <w:p w:rsidR="00DB5F78" w:rsidRPr="00DB5F78" w:rsidRDefault="00DB5F78" w:rsidP="00DB5F78">
      <w:pPr>
        <w:pStyle w:val="Odstavecseseznamem"/>
        <w:numPr>
          <w:ilvl w:val="0"/>
          <w:numId w:val="17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DB5F78">
        <w:rPr>
          <w:rFonts w:asciiTheme="minorHAnsi" w:hAnsiTheme="minorHAnsi" w:cstheme="minorHAnsi"/>
        </w:rPr>
        <w:t>Smluvní pokuta je splatná do třiceti kalendářních dnů po doručení písemné výzvy k úhradě smluvní pokuty obsahující stručný popis a časové urč</w:t>
      </w:r>
      <w:r>
        <w:rPr>
          <w:rFonts w:asciiTheme="minorHAnsi" w:hAnsiTheme="minorHAnsi" w:cstheme="minorHAnsi"/>
        </w:rPr>
        <w:t>ení porušení smluvní povinnosti</w:t>
      </w:r>
      <w:r w:rsidRPr="00DB5F78">
        <w:rPr>
          <w:rFonts w:asciiTheme="minorHAnsi" w:hAnsiTheme="minorHAnsi" w:cstheme="minorHAnsi"/>
        </w:rPr>
        <w:t>.</w:t>
      </w:r>
    </w:p>
    <w:p w:rsidR="00CA65FB" w:rsidRPr="00EF2D47" w:rsidRDefault="00CA65FB" w:rsidP="00CA65FB">
      <w:pPr>
        <w:pStyle w:val="Odstavecseseznamem"/>
        <w:ind w:left="284"/>
        <w:rPr>
          <w:rFonts w:asciiTheme="minorHAnsi" w:hAnsiTheme="minorHAnsi" w:cstheme="minorHAnsi"/>
        </w:rPr>
      </w:pPr>
    </w:p>
    <w:p w:rsidR="00CA65FB" w:rsidRPr="00EF2D47" w:rsidRDefault="00CA65FB" w:rsidP="00CA65FB">
      <w:pPr>
        <w:pStyle w:val="Odstavecseseznamem"/>
        <w:ind w:left="284"/>
        <w:jc w:val="center"/>
        <w:rPr>
          <w:rFonts w:asciiTheme="minorHAnsi" w:hAnsiTheme="minorHAnsi" w:cstheme="minorHAnsi"/>
          <w:b/>
        </w:rPr>
      </w:pPr>
      <w:r w:rsidRPr="00EF2D47">
        <w:rPr>
          <w:rFonts w:asciiTheme="minorHAnsi" w:hAnsiTheme="minorHAnsi" w:cstheme="minorHAnsi"/>
          <w:b/>
        </w:rPr>
        <w:t>VII. Odstoupení od smlouvy</w:t>
      </w:r>
    </w:p>
    <w:p w:rsidR="00CA65FB" w:rsidRPr="00EF2D47" w:rsidRDefault="00CA65FB" w:rsidP="00CA65FB">
      <w:pPr>
        <w:pStyle w:val="Odstavecseseznamem"/>
        <w:numPr>
          <w:ilvl w:val="0"/>
          <w:numId w:val="18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>Odstoupení od smlouvy se řídí příslušnými ustanoveními občanského zákoníku.</w:t>
      </w:r>
    </w:p>
    <w:p w:rsidR="00CA65FB" w:rsidRPr="00EF2D47" w:rsidRDefault="00CA65FB" w:rsidP="00CA65FB">
      <w:pPr>
        <w:pStyle w:val="Odstavecseseznamem"/>
        <w:numPr>
          <w:ilvl w:val="0"/>
          <w:numId w:val="18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 xml:space="preserve">Smluvní strany tímto sjednávají, že případné prodlení dodavatele s řádným předáním celkové dodávky nebo prodlení dodavatele s odstraněním vady dodávky se považuje za podstatné porušení povinnosti, pokud bude prodlení trvat déle než </w:t>
      </w:r>
      <w:r w:rsidR="005812E3">
        <w:rPr>
          <w:rFonts w:asciiTheme="minorHAnsi" w:hAnsiTheme="minorHAnsi" w:cstheme="minorHAnsi"/>
        </w:rPr>
        <w:t>20</w:t>
      </w:r>
      <w:r w:rsidRPr="00EF2D47">
        <w:rPr>
          <w:rFonts w:asciiTheme="minorHAnsi" w:hAnsiTheme="minorHAnsi" w:cstheme="minorHAnsi"/>
        </w:rPr>
        <w:t xml:space="preserve"> dnů.</w:t>
      </w:r>
      <w:r w:rsidR="005812E3">
        <w:rPr>
          <w:rFonts w:asciiTheme="minorHAnsi" w:hAnsiTheme="minorHAnsi" w:cstheme="minorHAnsi"/>
        </w:rPr>
        <w:t xml:space="preserve"> V takovém případě se pro případ odstoupení smlouva ruší od počátku.</w:t>
      </w:r>
    </w:p>
    <w:p w:rsidR="00CA65FB" w:rsidRPr="00EF2D47" w:rsidRDefault="00CA65FB" w:rsidP="00CA65FB">
      <w:pPr>
        <w:pStyle w:val="Odstavecseseznamem"/>
        <w:numPr>
          <w:ilvl w:val="0"/>
          <w:numId w:val="18"/>
        </w:numPr>
        <w:tabs>
          <w:tab w:val="left" w:pos="426"/>
        </w:tabs>
        <w:suppressAutoHyphens w:val="0"/>
        <w:autoSpaceDN/>
        <w:spacing w:after="120" w:line="240" w:lineRule="auto"/>
        <w:ind w:left="0" w:firstLine="0"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 xml:space="preserve">Smluvní strany tímto sjednávají, že případné prodlení dodavatele s předáním plnění podle čl. </w:t>
      </w:r>
      <w:r w:rsidR="0055507B">
        <w:rPr>
          <w:rFonts w:asciiTheme="minorHAnsi" w:hAnsiTheme="minorHAnsi" w:cstheme="minorHAnsi"/>
        </w:rPr>
        <w:t>I</w:t>
      </w:r>
      <w:r w:rsidRPr="00EF2D47">
        <w:rPr>
          <w:rFonts w:asciiTheme="minorHAnsi" w:hAnsiTheme="minorHAnsi" w:cstheme="minorHAnsi"/>
        </w:rPr>
        <w:t xml:space="preserve">. odstavce </w:t>
      </w:r>
      <w:r w:rsidR="0055507B">
        <w:rPr>
          <w:rFonts w:asciiTheme="minorHAnsi" w:hAnsiTheme="minorHAnsi" w:cstheme="minorHAnsi"/>
        </w:rPr>
        <w:t>3</w:t>
      </w:r>
      <w:r w:rsidRPr="00EF2D47">
        <w:rPr>
          <w:rFonts w:asciiTheme="minorHAnsi" w:hAnsiTheme="minorHAnsi" w:cstheme="minorHAnsi"/>
        </w:rPr>
        <w:t>. (dodávka spotřebního materiálu</w:t>
      </w:r>
      <w:r w:rsidR="00EF2690" w:rsidRPr="00EF2D47">
        <w:rPr>
          <w:rFonts w:asciiTheme="minorHAnsi" w:hAnsiTheme="minorHAnsi" w:cstheme="minorHAnsi"/>
        </w:rPr>
        <w:t>/náhradních dílů</w:t>
      </w:r>
      <w:r w:rsidRPr="00EF2D47">
        <w:rPr>
          <w:rFonts w:asciiTheme="minorHAnsi" w:hAnsiTheme="minorHAnsi" w:cstheme="minorHAnsi"/>
        </w:rPr>
        <w:t xml:space="preserve">) se považuje za podstatné porušení povinnosti, pokud bude opakovaně prodlení trvat déle než </w:t>
      </w:r>
      <w:r w:rsidR="005812E3">
        <w:rPr>
          <w:rFonts w:asciiTheme="minorHAnsi" w:hAnsiTheme="minorHAnsi" w:cstheme="minorHAnsi"/>
        </w:rPr>
        <w:t>10</w:t>
      </w:r>
      <w:r w:rsidRPr="00EF2D47">
        <w:rPr>
          <w:rFonts w:asciiTheme="minorHAnsi" w:hAnsiTheme="minorHAnsi" w:cstheme="minorHAnsi"/>
        </w:rPr>
        <w:t xml:space="preserve"> dnů i přes písemnou výzvu kupujícího/objednatele.</w:t>
      </w:r>
      <w:r w:rsidR="00003C75">
        <w:rPr>
          <w:rFonts w:asciiTheme="minorHAnsi" w:hAnsiTheme="minorHAnsi" w:cstheme="minorHAnsi"/>
        </w:rPr>
        <w:t xml:space="preserve"> V takovém případě se pro případ odstoupení smlouva ruší ode dne doručení listiny o odstoupení.</w:t>
      </w:r>
    </w:p>
    <w:p w:rsidR="00CA65FB" w:rsidRPr="00EF2D47" w:rsidRDefault="00CA65FB" w:rsidP="00CA65FB">
      <w:pPr>
        <w:pStyle w:val="Odstavecseseznamem"/>
        <w:ind w:left="284"/>
        <w:rPr>
          <w:rFonts w:asciiTheme="minorHAnsi" w:hAnsiTheme="minorHAnsi" w:cstheme="minorHAnsi"/>
        </w:rPr>
      </w:pPr>
    </w:p>
    <w:p w:rsidR="00CA65FB" w:rsidRPr="00EF2D47" w:rsidRDefault="00CA65FB" w:rsidP="00EF2D47">
      <w:pPr>
        <w:keepNext/>
        <w:ind w:left="284" w:hanging="284"/>
        <w:jc w:val="center"/>
        <w:rPr>
          <w:rFonts w:asciiTheme="minorHAnsi" w:hAnsiTheme="minorHAnsi" w:cstheme="minorHAnsi"/>
          <w:b/>
        </w:rPr>
      </w:pPr>
      <w:r w:rsidRPr="00EF2D47">
        <w:rPr>
          <w:rFonts w:asciiTheme="minorHAnsi" w:hAnsiTheme="minorHAnsi" w:cstheme="minorHAnsi"/>
          <w:b/>
          <w:iCs/>
        </w:rPr>
        <w:t>VIII.</w:t>
      </w:r>
      <w:r w:rsidR="00EF2D47">
        <w:rPr>
          <w:rFonts w:asciiTheme="minorHAnsi" w:hAnsiTheme="minorHAnsi" w:cstheme="minorHAnsi"/>
          <w:b/>
          <w:iCs/>
        </w:rPr>
        <w:t xml:space="preserve"> </w:t>
      </w:r>
      <w:r w:rsidRPr="00EF2D47">
        <w:rPr>
          <w:rFonts w:asciiTheme="minorHAnsi" w:hAnsiTheme="minorHAnsi" w:cstheme="minorHAnsi"/>
          <w:b/>
        </w:rPr>
        <w:t>Závěrečná ustanovení</w:t>
      </w:r>
    </w:p>
    <w:p w:rsidR="00CA65FB" w:rsidRPr="00EF2D47" w:rsidRDefault="00CA65FB" w:rsidP="00CA65FB">
      <w:pPr>
        <w:pStyle w:val="Odstavecseseznamem"/>
        <w:numPr>
          <w:ilvl w:val="0"/>
          <w:numId w:val="14"/>
        </w:numPr>
        <w:suppressAutoHyphens w:val="0"/>
        <w:autoSpaceDN/>
        <w:spacing w:after="12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 xml:space="preserve">Pokud v této smlouvě není uvedeno jinak, řídí se její účastníci v ostatních věcech příslušnými ustanoveními občanského zákoníku. </w:t>
      </w:r>
    </w:p>
    <w:p w:rsidR="00CA65FB" w:rsidRPr="00EF2D47" w:rsidRDefault="00CA65FB" w:rsidP="00CA65FB">
      <w:pPr>
        <w:pStyle w:val="Odstavecseseznamem"/>
        <w:numPr>
          <w:ilvl w:val="0"/>
          <w:numId w:val="14"/>
        </w:numPr>
        <w:suppressAutoHyphens w:val="0"/>
        <w:autoSpaceDN/>
        <w:spacing w:after="12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eastAsiaTheme="minorHAnsi" w:hAnsiTheme="minorHAnsi" w:cstheme="minorHAnsi"/>
        </w:rPr>
        <w:t>Dodavatele přebírá na sebe nebezpečí změny okolností.</w:t>
      </w:r>
    </w:p>
    <w:p w:rsidR="00CA65FB" w:rsidRPr="00EF2D47" w:rsidRDefault="00CA65FB" w:rsidP="00CA65FB">
      <w:pPr>
        <w:pStyle w:val="Odstavecseseznamem"/>
        <w:numPr>
          <w:ilvl w:val="0"/>
          <w:numId w:val="14"/>
        </w:numPr>
        <w:suppressAutoHyphens w:val="0"/>
        <w:autoSpaceDN/>
        <w:spacing w:after="60" w:line="240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>Nedílnou součástí této smlouvy je:</w:t>
      </w:r>
    </w:p>
    <w:p w:rsidR="00CA65FB" w:rsidRPr="00EF2D47" w:rsidRDefault="00CA65FB" w:rsidP="00CA65FB">
      <w:pPr>
        <w:pStyle w:val="Odstavecseseznamem"/>
        <w:numPr>
          <w:ilvl w:val="0"/>
          <w:numId w:val="20"/>
        </w:numPr>
        <w:tabs>
          <w:tab w:val="left" w:pos="284"/>
        </w:tabs>
        <w:suppressAutoHyphens w:val="0"/>
        <w:autoSpaceDE w:val="0"/>
        <w:adjustRightInd w:val="0"/>
        <w:spacing w:after="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>Technická specifikace ze dne xx.xx.xxxx, příloha A. této smlouvy,</w:t>
      </w:r>
    </w:p>
    <w:p w:rsidR="00CA65FB" w:rsidRPr="00EF2D47" w:rsidRDefault="00CA65FB" w:rsidP="00CA65FB">
      <w:pPr>
        <w:pStyle w:val="Odstavecseseznamem"/>
        <w:numPr>
          <w:ilvl w:val="0"/>
          <w:numId w:val="20"/>
        </w:numPr>
        <w:tabs>
          <w:tab w:val="left" w:pos="284"/>
        </w:tabs>
        <w:suppressAutoHyphens w:val="0"/>
        <w:autoSpaceDE w:val="0"/>
        <w:adjustRightInd w:val="0"/>
        <w:spacing w:after="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 xml:space="preserve">Vyjádření o splnění požadované funkcionality ze dne xx.xx.xxxx, příloha </w:t>
      </w:r>
      <w:r w:rsidR="0055507B">
        <w:rPr>
          <w:rFonts w:asciiTheme="minorHAnsi" w:hAnsiTheme="minorHAnsi" w:cstheme="minorHAnsi"/>
        </w:rPr>
        <w:t>B</w:t>
      </w:r>
      <w:r w:rsidRPr="00EF2D47">
        <w:rPr>
          <w:rFonts w:asciiTheme="minorHAnsi" w:hAnsiTheme="minorHAnsi" w:cstheme="minorHAnsi"/>
        </w:rPr>
        <w:t>. této smlouvy,</w:t>
      </w:r>
    </w:p>
    <w:p w:rsidR="00CA65FB" w:rsidRPr="00EF2D47" w:rsidRDefault="00CA65FB" w:rsidP="00CA65FB">
      <w:pPr>
        <w:pStyle w:val="Odstavecseseznamem"/>
        <w:numPr>
          <w:ilvl w:val="0"/>
          <w:numId w:val="20"/>
        </w:numPr>
        <w:tabs>
          <w:tab w:val="left" w:pos="284"/>
        </w:tabs>
        <w:suppressAutoHyphens w:val="0"/>
        <w:autoSpaceDE w:val="0"/>
        <w:adjustRightInd w:val="0"/>
        <w:spacing w:after="0" w:line="24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 xml:space="preserve">Cenová nabídka ze dne xx.xx.xxxx, příloha </w:t>
      </w:r>
      <w:r w:rsidR="0055507B">
        <w:rPr>
          <w:rFonts w:asciiTheme="minorHAnsi" w:hAnsiTheme="minorHAnsi" w:cstheme="minorHAnsi"/>
        </w:rPr>
        <w:t>C.</w:t>
      </w:r>
      <w:r w:rsidR="0055507B" w:rsidRPr="00EF2D47">
        <w:rPr>
          <w:rFonts w:asciiTheme="minorHAnsi" w:hAnsiTheme="minorHAnsi" w:cstheme="minorHAnsi"/>
        </w:rPr>
        <w:t xml:space="preserve"> </w:t>
      </w:r>
      <w:r w:rsidRPr="00EF2D47">
        <w:rPr>
          <w:rFonts w:asciiTheme="minorHAnsi" w:hAnsiTheme="minorHAnsi" w:cstheme="minorHAnsi"/>
        </w:rPr>
        <w:t>této smlouvy,</w:t>
      </w:r>
    </w:p>
    <w:p w:rsidR="00CA65FB" w:rsidRPr="00EF2D47" w:rsidRDefault="00CA65FB" w:rsidP="00CA65FB">
      <w:pPr>
        <w:pStyle w:val="Odstavecseseznamem"/>
        <w:numPr>
          <w:ilvl w:val="0"/>
          <w:numId w:val="20"/>
        </w:numPr>
        <w:tabs>
          <w:tab w:val="left" w:pos="284"/>
        </w:tabs>
        <w:suppressAutoHyphens w:val="0"/>
        <w:autoSpaceDE w:val="0"/>
        <w:adjustRightInd w:val="0"/>
        <w:spacing w:after="0" w:line="240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 xml:space="preserve">Ceník </w:t>
      </w:r>
      <w:r w:rsidR="00EF2D47">
        <w:rPr>
          <w:rFonts w:asciiTheme="minorHAnsi" w:hAnsiTheme="minorHAnsi" w:cstheme="minorHAnsi"/>
        </w:rPr>
        <w:t>náhradních dílů</w:t>
      </w:r>
      <w:r w:rsidR="00EF2D47" w:rsidRPr="00EF2D47">
        <w:rPr>
          <w:rFonts w:asciiTheme="minorHAnsi" w:hAnsiTheme="minorHAnsi" w:cstheme="minorHAnsi"/>
        </w:rPr>
        <w:t xml:space="preserve"> </w:t>
      </w:r>
      <w:r w:rsidRPr="00EF2D47">
        <w:rPr>
          <w:rFonts w:asciiTheme="minorHAnsi" w:hAnsiTheme="minorHAnsi" w:cstheme="minorHAnsi"/>
        </w:rPr>
        <w:t xml:space="preserve">vč. kalkulace na 5 roků provozu ze dne xx.xx.xxxx, příloha </w:t>
      </w:r>
      <w:r w:rsidR="0055507B">
        <w:rPr>
          <w:rFonts w:asciiTheme="minorHAnsi" w:hAnsiTheme="minorHAnsi" w:cstheme="minorHAnsi"/>
        </w:rPr>
        <w:t>D</w:t>
      </w:r>
      <w:r w:rsidRPr="00EF2D47">
        <w:rPr>
          <w:rFonts w:asciiTheme="minorHAnsi" w:hAnsiTheme="minorHAnsi" w:cstheme="minorHAnsi"/>
        </w:rPr>
        <w:t>. této smlouvy,</w:t>
      </w:r>
    </w:p>
    <w:p w:rsidR="00CA65FB" w:rsidRPr="00EF2D47" w:rsidRDefault="00CA65FB" w:rsidP="00CA65FB">
      <w:pPr>
        <w:pStyle w:val="Odstavecseseznamem"/>
        <w:numPr>
          <w:ilvl w:val="0"/>
          <w:numId w:val="20"/>
        </w:numPr>
        <w:tabs>
          <w:tab w:val="left" w:pos="284"/>
        </w:tabs>
        <w:suppressAutoHyphens w:val="0"/>
        <w:autoSpaceDE w:val="0"/>
        <w:adjustRightInd w:val="0"/>
        <w:spacing w:after="0" w:line="240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>Úroveň záručních služeb ze dne xx.xx.xxxx, příloha</w:t>
      </w:r>
      <w:r w:rsidR="0055507B">
        <w:rPr>
          <w:rFonts w:asciiTheme="minorHAnsi" w:hAnsiTheme="minorHAnsi" w:cstheme="minorHAnsi"/>
        </w:rPr>
        <w:t xml:space="preserve"> E</w:t>
      </w:r>
      <w:r w:rsidRPr="00EF2D47">
        <w:rPr>
          <w:rFonts w:asciiTheme="minorHAnsi" w:hAnsiTheme="minorHAnsi" w:cstheme="minorHAnsi"/>
        </w:rPr>
        <w:t>. této smlouvy,</w:t>
      </w:r>
    </w:p>
    <w:p w:rsidR="00CA65FB" w:rsidRPr="00EF2D47" w:rsidRDefault="00CA65FB" w:rsidP="00CA65FB">
      <w:pPr>
        <w:pStyle w:val="Odstavecseseznamem"/>
        <w:numPr>
          <w:ilvl w:val="0"/>
          <w:numId w:val="20"/>
        </w:numPr>
        <w:tabs>
          <w:tab w:val="left" w:pos="284"/>
        </w:tabs>
        <w:suppressAutoHyphens w:val="0"/>
        <w:autoSpaceDE w:val="0"/>
        <w:adjustRightInd w:val="0"/>
        <w:spacing w:after="0" w:line="240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>Potvrzení výrobce či jeho autorizovaného distributora v ČR o tom, že dodavatel je pro dodávaná zařízení jeho autorizovaným prodejním/servisním partnerem ze dne xx.xx.xxxx, příloha</w:t>
      </w:r>
      <w:r w:rsidR="0055507B">
        <w:rPr>
          <w:rFonts w:asciiTheme="minorHAnsi" w:hAnsiTheme="minorHAnsi" w:cstheme="minorHAnsi"/>
        </w:rPr>
        <w:t xml:space="preserve"> F</w:t>
      </w:r>
      <w:r w:rsidRPr="00EF2D47">
        <w:rPr>
          <w:rFonts w:asciiTheme="minorHAnsi" w:hAnsiTheme="minorHAnsi" w:cstheme="minorHAnsi"/>
        </w:rPr>
        <w:t>. této smlouvy,</w:t>
      </w:r>
    </w:p>
    <w:p w:rsidR="00CA65FB" w:rsidRPr="00EF2D47" w:rsidRDefault="00CA65FB" w:rsidP="00CA65FB">
      <w:pPr>
        <w:pStyle w:val="Odstavecseseznamem"/>
        <w:numPr>
          <w:ilvl w:val="0"/>
          <w:numId w:val="20"/>
        </w:numPr>
        <w:tabs>
          <w:tab w:val="left" w:pos="284"/>
        </w:tabs>
        <w:suppressAutoHyphens w:val="0"/>
        <w:autoSpaceDE w:val="0"/>
        <w:adjustRightInd w:val="0"/>
        <w:spacing w:after="12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 xml:space="preserve">Potvrzení výrobce či jeho autorizovaného distributora v ČR o tom, že nabízená zařízení jsou určena pro trh ČR a pro nabídku </w:t>
      </w:r>
      <w:r w:rsidR="00EF2D47">
        <w:rPr>
          <w:rFonts w:asciiTheme="minorHAnsi" w:hAnsiTheme="minorHAnsi" w:cstheme="minorHAnsi"/>
        </w:rPr>
        <w:t xml:space="preserve">městu Ostrov </w:t>
      </w:r>
      <w:r w:rsidRPr="00EF2D47">
        <w:rPr>
          <w:rFonts w:asciiTheme="minorHAnsi" w:hAnsiTheme="minorHAnsi" w:cstheme="minorHAnsi"/>
        </w:rPr>
        <w:t>ve veřejné zakázce "</w:t>
      </w:r>
      <w:r w:rsidR="00EF2D47">
        <w:rPr>
          <w:rFonts w:asciiTheme="minorHAnsi" w:hAnsiTheme="minorHAnsi" w:cstheme="minorHAnsi"/>
        </w:rPr>
        <w:t>Dodávka IP telefonů a IP ústředny</w:t>
      </w:r>
      <w:r w:rsidRPr="00EF2D47">
        <w:rPr>
          <w:rFonts w:asciiTheme="minorHAnsi" w:hAnsiTheme="minorHAnsi" w:cstheme="minorHAnsi"/>
        </w:rPr>
        <w:t xml:space="preserve">" ze dne xx.xx.xxxx, příloha </w:t>
      </w:r>
      <w:r w:rsidR="0055507B">
        <w:rPr>
          <w:rFonts w:asciiTheme="minorHAnsi" w:hAnsiTheme="minorHAnsi" w:cstheme="minorHAnsi"/>
        </w:rPr>
        <w:t>G</w:t>
      </w:r>
      <w:r w:rsidRPr="00EF2D47">
        <w:rPr>
          <w:rFonts w:asciiTheme="minorHAnsi" w:hAnsiTheme="minorHAnsi" w:cstheme="minorHAnsi"/>
        </w:rPr>
        <w:t>. této smlouvy,</w:t>
      </w:r>
    </w:p>
    <w:p w:rsidR="00CA65FB" w:rsidRPr="00EF2D47" w:rsidRDefault="00CA65FB" w:rsidP="00CA65FB">
      <w:pPr>
        <w:pStyle w:val="Odstavecseseznamem"/>
        <w:numPr>
          <w:ilvl w:val="0"/>
          <w:numId w:val="14"/>
        </w:numPr>
        <w:suppressAutoHyphens w:val="0"/>
        <w:autoSpaceDN/>
        <w:spacing w:after="12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 xml:space="preserve">Smluvní strany berou na vědomí, že text smlouvy je veřejně přístupnou listinou ve smyslu zákona o svobodném přístupu k informacím a že </w:t>
      </w:r>
      <w:r w:rsidR="00EF2D47">
        <w:rPr>
          <w:rFonts w:asciiTheme="minorHAnsi" w:hAnsiTheme="minorHAnsi" w:cstheme="minorHAnsi"/>
        </w:rPr>
        <w:t xml:space="preserve">město Ostrov </w:t>
      </w:r>
      <w:r w:rsidRPr="00EF2D47">
        <w:rPr>
          <w:rFonts w:asciiTheme="minorHAnsi" w:hAnsiTheme="minorHAnsi" w:cstheme="minorHAnsi"/>
        </w:rPr>
        <w:t>jako povinný subjekt má povinnost na žádost žadatele poskytnout informace o tomto smluvním vztahu včetně poskytnutí kopie smlouvy. Smluvní strany dále souhlasí s kompletním zveřejněním této smlouvy včetně osobních údajů v registru smluv zřízeném zák. č. 340/2015 Sb., a to na dobu neurčitou za účelem transparentnosti veřejné správy.</w:t>
      </w:r>
    </w:p>
    <w:p w:rsidR="00CA65FB" w:rsidRPr="00EF2D47" w:rsidRDefault="00CA65FB" w:rsidP="00CA65FB">
      <w:pPr>
        <w:pStyle w:val="Odstavecseseznamem"/>
        <w:numPr>
          <w:ilvl w:val="0"/>
          <w:numId w:val="14"/>
        </w:numPr>
        <w:suppressAutoHyphens w:val="0"/>
        <w:autoSpaceDN/>
        <w:spacing w:after="12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>O uzavření této smlouvy rozhodl</w:t>
      </w:r>
      <w:r w:rsidR="0051316D">
        <w:rPr>
          <w:rFonts w:asciiTheme="minorHAnsi" w:hAnsiTheme="minorHAnsi" w:cstheme="minorHAnsi"/>
        </w:rPr>
        <w:t xml:space="preserve">a rada </w:t>
      </w:r>
      <w:r w:rsidR="00EF2D47">
        <w:rPr>
          <w:rFonts w:asciiTheme="minorHAnsi" w:hAnsiTheme="minorHAnsi" w:cstheme="minorHAnsi"/>
          <w:color w:val="000000"/>
        </w:rPr>
        <w:t>města Ostrov</w:t>
      </w:r>
      <w:r w:rsidRPr="00EF2D47">
        <w:rPr>
          <w:rFonts w:asciiTheme="minorHAnsi" w:hAnsiTheme="minorHAnsi" w:cstheme="minorHAnsi"/>
          <w:color w:val="000000"/>
        </w:rPr>
        <w:t xml:space="preserve"> </w:t>
      </w:r>
      <w:r w:rsidRPr="00EF2D47">
        <w:rPr>
          <w:rFonts w:asciiTheme="minorHAnsi" w:hAnsiTheme="minorHAnsi" w:cstheme="minorHAnsi"/>
        </w:rPr>
        <w:t>v souladu s rozhodnutím hodnotíc</w:t>
      </w:r>
      <w:r w:rsidR="00EF2D47">
        <w:rPr>
          <w:rFonts w:asciiTheme="minorHAnsi" w:hAnsiTheme="minorHAnsi" w:cstheme="minorHAnsi"/>
        </w:rPr>
        <w:t xml:space="preserve">í komise o hodnocení nabídek </w:t>
      </w:r>
      <w:r w:rsidRPr="00EF2D47">
        <w:rPr>
          <w:rFonts w:asciiTheme="minorHAnsi" w:hAnsiTheme="minorHAnsi" w:cstheme="minorHAnsi"/>
        </w:rPr>
        <w:t xml:space="preserve">veřejné zakázky </w:t>
      </w:r>
      <w:r w:rsidR="00EF2D47" w:rsidRPr="00EF2D47">
        <w:rPr>
          <w:rFonts w:asciiTheme="minorHAnsi" w:hAnsiTheme="minorHAnsi" w:cstheme="minorHAnsi"/>
        </w:rPr>
        <w:t>"</w:t>
      </w:r>
      <w:r w:rsidR="00EF2D47">
        <w:rPr>
          <w:rFonts w:asciiTheme="minorHAnsi" w:hAnsiTheme="minorHAnsi" w:cstheme="minorHAnsi"/>
        </w:rPr>
        <w:t>Dodávka IP telefonů a IP ústředny</w:t>
      </w:r>
      <w:r w:rsidR="00EF2D47" w:rsidRPr="00EF2D47">
        <w:rPr>
          <w:rFonts w:asciiTheme="minorHAnsi" w:hAnsiTheme="minorHAnsi" w:cstheme="minorHAnsi"/>
        </w:rPr>
        <w:t xml:space="preserve">" </w:t>
      </w:r>
      <w:r w:rsidRPr="00EF2D47">
        <w:rPr>
          <w:rFonts w:asciiTheme="minorHAnsi" w:hAnsiTheme="minorHAnsi" w:cstheme="minorHAnsi"/>
        </w:rPr>
        <w:t>ze dne xx.xx.xxxx.</w:t>
      </w:r>
    </w:p>
    <w:p w:rsidR="00CA65FB" w:rsidRDefault="00CA65FB" w:rsidP="00CA65FB">
      <w:pPr>
        <w:pStyle w:val="Odstavecseseznamem"/>
        <w:numPr>
          <w:ilvl w:val="0"/>
          <w:numId w:val="14"/>
        </w:numPr>
        <w:suppressAutoHyphens w:val="0"/>
        <w:autoSpaceDN/>
        <w:spacing w:after="12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>Pro případ plurality účastníků smlouvy na straně dodavatele</w:t>
      </w:r>
      <w:r w:rsidR="00F16BC2">
        <w:rPr>
          <w:rFonts w:asciiTheme="minorHAnsi" w:hAnsiTheme="minorHAnsi" w:cstheme="minorHAnsi"/>
        </w:rPr>
        <w:t>/zhotovitele</w:t>
      </w:r>
      <w:r w:rsidRPr="00EF2D47">
        <w:rPr>
          <w:rFonts w:asciiTheme="minorHAnsi" w:hAnsiTheme="minorHAnsi" w:cstheme="minorHAnsi"/>
        </w:rPr>
        <w:t xml:space="preserve"> platí jejich solidární odpovědnost za splnění všech povinností na straně dodavatele/dodavatelů</w:t>
      </w:r>
      <w:r w:rsidR="00F16BC2">
        <w:rPr>
          <w:rFonts w:asciiTheme="minorHAnsi" w:hAnsiTheme="minorHAnsi" w:cstheme="minorHAnsi"/>
        </w:rPr>
        <w:t>/zhotovitele/zhotovitelů</w:t>
      </w:r>
      <w:r w:rsidRPr="00EF2D47">
        <w:rPr>
          <w:rFonts w:asciiTheme="minorHAnsi" w:hAnsiTheme="minorHAnsi" w:cstheme="minorHAnsi"/>
        </w:rPr>
        <w:t>. Přípustné nejsou zápočty na smluvní pokuty</w:t>
      </w:r>
      <w:r w:rsidR="00EF2D47">
        <w:rPr>
          <w:rFonts w:asciiTheme="minorHAnsi" w:hAnsiTheme="minorHAnsi" w:cstheme="minorHAnsi"/>
        </w:rPr>
        <w:t>, nebude-li písemně dohodnuto jinak</w:t>
      </w:r>
      <w:r w:rsidRPr="00EF2D47">
        <w:rPr>
          <w:rFonts w:asciiTheme="minorHAnsi" w:hAnsiTheme="minorHAnsi" w:cstheme="minorHAnsi"/>
        </w:rPr>
        <w:t xml:space="preserve">. </w:t>
      </w:r>
    </w:p>
    <w:p w:rsidR="00CC24AB" w:rsidRPr="00EF2D47" w:rsidRDefault="00CC24AB" w:rsidP="00CA65FB">
      <w:pPr>
        <w:pStyle w:val="Odstavecseseznamem"/>
        <w:numPr>
          <w:ilvl w:val="0"/>
          <w:numId w:val="14"/>
        </w:numPr>
        <w:suppressAutoHyphens w:val="0"/>
        <w:autoSpaceDN/>
        <w:spacing w:after="12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Pověření pracovníci Kupujícího/Objednatele mohou v technických věcech jednat samostatně. Doručování emailových zpráv (písemná vyrozumění podle této smlouvy) budou doručována oběma pověřeným pracovníkům Kupujícího/Objednatele.</w:t>
      </w:r>
    </w:p>
    <w:p w:rsidR="00CA65FB" w:rsidRPr="00EF2D47" w:rsidRDefault="00CA65FB" w:rsidP="00CA65FB">
      <w:pPr>
        <w:pStyle w:val="Odstavecseseznamem"/>
        <w:numPr>
          <w:ilvl w:val="0"/>
          <w:numId w:val="14"/>
        </w:numPr>
        <w:suppressAutoHyphens w:val="0"/>
        <w:autoSpaceDN/>
        <w:spacing w:after="120" w:line="240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>Změny smlouvy jsou přípustné pouze v písemné formě. Jen pro výzvy k součinnosti a VII. odst. 3. pro prodlení dodavatele s dodávkou spotřebního materiálu</w:t>
      </w:r>
      <w:r w:rsidR="00EF2D47">
        <w:rPr>
          <w:rFonts w:asciiTheme="minorHAnsi" w:hAnsiTheme="minorHAnsi" w:cstheme="minorHAnsi"/>
        </w:rPr>
        <w:t>, oprav, náhradních dílů</w:t>
      </w:r>
      <w:r w:rsidRPr="00EF2D47">
        <w:rPr>
          <w:rFonts w:asciiTheme="minorHAnsi" w:hAnsiTheme="minorHAnsi" w:cstheme="minorHAnsi"/>
        </w:rPr>
        <w:t xml:space="preserve"> je písemná forma je zachována rovněž při použití elektronické pošty (e-mailu).</w:t>
      </w:r>
    </w:p>
    <w:p w:rsidR="00CA65FB" w:rsidRPr="00EF2D47" w:rsidRDefault="00CA65FB" w:rsidP="00CA65FB">
      <w:pPr>
        <w:pStyle w:val="Zkladntext2"/>
        <w:numPr>
          <w:ilvl w:val="0"/>
          <w:numId w:val="14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  <w:bCs/>
        </w:rPr>
        <w:t xml:space="preserve">Tato smlouva je vyhotovena ve </w:t>
      </w:r>
      <w:r w:rsidR="0055507B">
        <w:rPr>
          <w:rFonts w:asciiTheme="minorHAnsi" w:hAnsiTheme="minorHAnsi" w:cstheme="minorHAnsi"/>
          <w:bCs/>
        </w:rPr>
        <w:t>čtyřech</w:t>
      </w:r>
      <w:r w:rsidR="0055507B" w:rsidRPr="00EF2D47">
        <w:rPr>
          <w:rFonts w:asciiTheme="minorHAnsi" w:hAnsiTheme="minorHAnsi" w:cstheme="minorHAnsi"/>
          <w:bCs/>
        </w:rPr>
        <w:t xml:space="preserve"> </w:t>
      </w:r>
      <w:r w:rsidRPr="00EF2D47">
        <w:rPr>
          <w:rFonts w:asciiTheme="minorHAnsi" w:hAnsiTheme="minorHAnsi" w:cstheme="minorHAnsi"/>
          <w:bCs/>
        </w:rPr>
        <w:t xml:space="preserve">vyhotoveních, z nichž </w:t>
      </w:r>
      <w:r w:rsidR="0055507B">
        <w:rPr>
          <w:rFonts w:asciiTheme="minorHAnsi" w:hAnsiTheme="minorHAnsi" w:cstheme="minorHAnsi"/>
          <w:bCs/>
        </w:rPr>
        <w:t>Prodávající/Zhotovitel</w:t>
      </w:r>
      <w:r w:rsidR="0055507B" w:rsidRPr="00EF2D47">
        <w:rPr>
          <w:rFonts w:asciiTheme="minorHAnsi" w:hAnsiTheme="minorHAnsi" w:cstheme="minorHAnsi"/>
          <w:bCs/>
        </w:rPr>
        <w:t xml:space="preserve"> </w:t>
      </w:r>
      <w:r w:rsidRPr="00EF2D47">
        <w:rPr>
          <w:rFonts w:asciiTheme="minorHAnsi" w:hAnsiTheme="minorHAnsi" w:cstheme="minorHAnsi"/>
          <w:bCs/>
        </w:rPr>
        <w:t xml:space="preserve">obdrží </w:t>
      </w:r>
      <w:r w:rsidR="0055507B">
        <w:rPr>
          <w:rFonts w:asciiTheme="minorHAnsi" w:hAnsiTheme="minorHAnsi" w:cstheme="minorHAnsi"/>
          <w:bCs/>
        </w:rPr>
        <w:t>dvě</w:t>
      </w:r>
      <w:r w:rsidR="0055507B" w:rsidRPr="00EF2D47">
        <w:rPr>
          <w:rFonts w:asciiTheme="minorHAnsi" w:hAnsiTheme="minorHAnsi" w:cstheme="minorHAnsi"/>
          <w:bCs/>
        </w:rPr>
        <w:t xml:space="preserve"> </w:t>
      </w:r>
      <w:r w:rsidRPr="00EF2D47">
        <w:rPr>
          <w:rFonts w:asciiTheme="minorHAnsi" w:hAnsiTheme="minorHAnsi" w:cstheme="minorHAnsi"/>
          <w:bCs/>
        </w:rPr>
        <w:t xml:space="preserve">vyhotovení, </w:t>
      </w:r>
      <w:r w:rsidR="0055507B">
        <w:rPr>
          <w:rFonts w:asciiTheme="minorHAnsi" w:hAnsiTheme="minorHAnsi" w:cstheme="minorHAnsi"/>
          <w:bCs/>
        </w:rPr>
        <w:t>K</w:t>
      </w:r>
      <w:r w:rsidRPr="00EF2D47">
        <w:rPr>
          <w:rFonts w:asciiTheme="minorHAnsi" w:hAnsiTheme="minorHAnsi" w:cstheme="minorHAnsi"/>
          <w:bCs/>
        </w:rPr>
        <w:t>upující</w:t>
      </w:r>
      <w:r w:rsidR="0055507B">
        <w:rPr>
          <w:rFonts w:asciiTheme="minorHAnsi" w:hAnsiTheme="minorHAnsi" w:cstheme="minorHAnsi"/>
          <w:bCs/>
        </w:rPr>
        <w:t>/Objednatel</w:t>
      </w:r>
      <w:r w:rsidRPr="00EF2D47">
        <w:rPr>
          <w:rFonts w:asciiTheme="minorHAnsi" w:hAnsiTheme="minorHAnsi" w:cstheme="minorHAnsi"/>
          <w:bCs/>
        </w:rPr>
        <w:t xml:space="preserve"> </w:t>
      </w:r>
      <w:r w:rsidR="0055507B">
        <w:rPr>
          <w:rFonts w:asciiTheme="minorHAnsi" w:hAnsiTheme="minorHAnsi" w:cstheme="minorHAnsi"/>
          <w:bCs/>
        </w:rPr>
        <w:t>dvě</w:t>
      </w:r>
      <w:r w:rsidR="0055507B" w:rsidRPr="00EF2D47">
        <w:rPr>
          <w:rFonts w:asciiTheme="minorHAnsi" w:hAnsiTheme="minorHAnsi" w:cstheme="minorHAnsi"/>
          <w:bCs/>
        </w:rPr>
        <w:t xml:space="preserve"> </w:t>
      </w:r>
      <w:r w:rsidRPr="00EF2D47">
        <w:rPr>
          <w:rFonts w:asciiTheme="minorHAnsi" w:hAnsiTheme="minorHAnsi" w:cstheme="minorHAnsi"/>
          <w:bCs/>
        </w:rPr>
        <w:t>vyhotovení.</w:t>
      </w:r>
      <w:r w:rsidRPr="00EF2D47">
        <w:rPr>
          <w:rFonts w:asciiTheme="minorHAnsi" w:hAnsiTheme="minorHAnsi" w:cstheme="minorHAnsi"/>
        </w:rPr>
        <w:t xml:space="preserve"> </w:t>
      </w:r>
    </w:p>
    <w:p w:rsidR="00CA65FB" w:rsidRPr="00EF2D47" w:rsidRDefault="00CA65FB" w:rsidP="00CA65FB">
      <w:pPr>
        <w:pStyle w:val="Odstavecseseznamem"/>
        <w:numPr>
          <w:ilvl w:val="0"/>
          <w:numId w:val="14"/>
        </w:numPr>
        <w:suppressAutoHyphens w:val="0"/>
        <w:autoSpaceDN/>
        <w:spacing w:after="120" w:line="240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</w:rPr>
      </w:pPr>
      <w:r w:rsidRPr="00EF2D47">
        <w:rPr>
          <w:rFonts w:asciiTheme="minorHAnsi" w:hAnsiTheme="minorHAnsi" w:cstheme="minorHAnsi"/>
        </w:rPr>
        <w:t xml:space="preserve">Účastníci této smlouvy prohlašují, že souhlasí s jejím obsahem. Smlouva byla sepsána na základě pravdivých údajů, vyjadřuje jejich pravou a skutečnou vůli a nebyla ujednána v tísni.  </w:t>
      </w:r>
    </w:p>
    <w:p w:rsidR="00F407E5" w:rsidRDefault="00F407E5" w:rsidP="00CC2218">
      <w:pPr>
        <w:spacing w:after="0" w:line="240" w:lineRule="auto"/>
      </w:pPr>
    </w:p>
    <w:p w:rsidR="00327FDF" w:rsidRDefault="00327FDF" w:rsidP="00CC2218">
      <w:pPr>
        <w:spacing w:after="0" w:line="240" w:lineRule="auto"/>
      </w:pPr>
    </w:p>
    <w:p w:rsidR="00327FDF" w:rsidRPr="00327FDF" w:rsidRDefault="00327FDF" w:rsidP="00327FDF">
      <w:pPr>
        <w:spacing w:after="0" w:line="240" w:lineRule="auto"/>
      </w:pPr>
      <w:r w:rsidRPr="00327FDF">
        <w:t xml:space="preserve">Přílohy </w:t>
      </w:r>
      <w:r>
        <w:t>smlouvy: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7933"/>
      </w:tblGrid>
      <w:tr w:rsidR="00327FDF" w:rsidTr="003315A6">
        <w:tc>
          <w:tcPr>
            <w:tcW w:w="708" w:type="dxa"/>
            <w:vAlign w:val="center"/>
          </w:tcPr>
          <w:p w:rsidR="00327FDF" w:rsidRPr="00327FDF" w:rsidRDefault="00327FDF" w:rsidP="00327FDF">
            <w:pPr>
              <w:spacing w:after="0" w:line="240" w:lineRule="auto"/>
            </w:pPr>
            <w:r w:rsidRPr="00327FDF">
              <w:t>A</w:t>
            </w:r>
          </w:p>
        </w:tc>
        <w:tc>
          <w:tcPr>
            <w:tcW w:w="7933" w:type="dxa"/>
            <w:vAlign w:val="center"/>
          </w:tcPr>
          <w:p w:rsidR="00327FDF" w:rsidRPr="00327FDF" w:rsidRDefault="00327FDF" w:rsidP="00327FDF">
            <w:pPr>
              <w:spacing w:after="0" w:line="240" w:lineRule="auto"/>
            </w:pPr>
            <w:r w:rsidRPr="00327FDF">
              <w:t>Technická specifikace</w:t>
            </w:r>
          </w:p>
        </w:tc>
      </w:tr>
      <w:tr w:rsidR="00327FDF" w:rsidTr="003315A6">
        <w:tc>
          <w:tcPr>
            <w:tcW w:w="708" w:type="dxa"/>
            <w:vAlign w:val="center"/>
          </w:tcPr>
          <w:p w:rsidR="00327FDF" w:rsidRPr="00327FDF" w:rsidRDefault="00327FDF" w:rsidP="00327FDF">
            <w:pPr>
              <w:spacing w:after="0" w:line="240" w:lineRule="auto"/>
            </w:pPr>
            <w:r w:rsidRPr="00327FDF">
              <w:t>B</w:t>
            </w:r>
          </w:p>
        </w:tc>
        <w:tc>
          <w:tcPr>
            <w:tcW w:w="7933" w:type="dxa"/>
            <w:vAlign w:val="center"/>
          </w:tcPr>
          <w:p w:rsidR="00327FDF" w:rsidRPr="00327FDF" w:rsidRDefault="00327FDF" w:rsidP="00327FDF">
            <w:pPr>
              <w:spacing w:after="0" w:line="240" w:lineRule="auto"/>
            </w:pPr>
            <w:r w:rsidRPr="00327FDF">
              <w:t xml:space="preserve">Vyjádření o splnění požadované funkcionality </w:t>
            </w:r>
          </w:p>
        </w:tc>
      </w:tr>
      <w:tr w:rsidR="00327FDF" w:rsidTr="003315A6">
        <w:tc>
          <w:tcPr>
            <w:tcW w:w="708" w:type="dxa"/>
            <w:vAlign w:val="center"/>
          </w:tcPr>
          <w:p w:rsidR="00327FDF" w:rsidRPr="00327FDF" w:rsidRDefault="00327FDF" w:rsidP="00327FDF">
            <w:pPr>
              <w:spacing w:after="0" w:line="240" w:lineRule="auto"/>
            </w:pPr>
            <w:r w:rsidRPr="00327FDF">
              <w:t>C</w:t>
            </w:r>
          </w:p>
        </w:tc>
        <w:tc>
          <w:tcPr>
            <w:tcW w:w="7933" w:type="dxa"/>
            <w:vAlign w:val="center"/>
          </w:tcPr>
          <w:p w:rsidR="00327FDF" w:rsidRPr="00327FDF" w:rsidRDefault="00327FDF" w:rsidP="00327FDF">
            <w:pPr>
              <w:spacing w:after="0" w:line="240" w:lineRule="auto"/>
            </w:pPr>
            <w:r>
              <w:t xml:space="preserve">Cenová nabídka upgradu systému </w:t>
            </w:r>
            <w:r w:rsidRPr="00327FDF">
              <w:t>IP telefonů, IP ústředny, síťových prvků včetně instalace a konfigurace</w:t>
            </w:r>
          </w:p>
        </w:tc>
      </w:tr>
      <w:tr w:rsidR="00327FDF" w:rsidTr="003315A6">
        <w:tc>
          <w:tcPr>
            <w:tcW w:w="708" w:type="dxa"/>
            <w:vAlign w:val="center"/>
          </w:tcPr>
          <w:p w:rsidR="00327FDF" w:rsidRPr="00327FDF" w:rsidRDefault="00327FDF" w:rsidP="00327FDF">
            <w:pPr>
              <w:spacing w:after="0" w:line="240" w:lineRule="auto"/>
            </w:pPr>
            <w:r w:rsidRPr="00327FDF">
              <w:t>D</w:t>
            </w:r>
          </w:p>
        </w:tc>
        <w:tc>
          <w:tcPr>
            <w:tcW w:w="7933" w:type="dxa"/>
            <w:vAlign w:val="center"/>
          </w:tcPr>
          <w:p w:rsidR="00327FDF" w:rsidRPr="00327FDF" w:rsidRDefault="00327FDF" w:rsidP="00327FDF">
            <w:pPr>
              <w:spacing w:after="0" w:line="240" w:lineRule="auto"/>
            </w:pPr>
            <w:r w:rsidRPr="00327FDF">
              <w:t xml:space="preserve">Ceník </w:t>
            </w:r>
            <w:r>
              <w:t xml:space="preserve">náhradních dílů </w:t>
            </w:r>
            <w:r w:rsidRPr="00327FDF">
              <w:t xml:space="preserve">spotřebního materiálu vč. kalkulace na 5 roků provozu </w:t>
            </w:r>
          </w:p>
        </w:tc>
      </w:tr>
      <w:tr w:rsidR="00327FDF" w:rsidTr="003315A6">
        <w:tc>
          <w:tcPr>
            <w:tcW w:w="708" w:type="dxa"/>
            <w:vAlign w:val="center"/>
          </w:tcPr>
          <w:p w:rsidR="00327FDF" w:rsidRPr="00327FDF" w:rsidRDefault="00327FDF" w:rsidP="00327FDF">
            <w:pPr>
              <w:spacing w:after="0" w:line="240" w:lineRule="auto"/>
            </w:pPr>
            <w:r w:rsidRPr="00327FDF">
              <w:t>E</w:t>
            </w:r>
          </w:p>
        </w:tc>
        <w:tc>
          <w:tcPr>
            <w:tcW w:w="7933" w:type="dxa"/>
            <w:vAlign w:val="center"/>
          </w:tcPr>
          <w:p w:rsidR="00327FDF" w:rsidRPr="00327FDF" w:rsidRDefault="00327FDF" w:rsidP="00327FDF">
            <w:pPr>
              <w:spacing w:after="0" w:line="240" w:lineRule="auto"/>
            </w:pPr>
            <w:r w:rsidRPr="00327FDF">
              <w:t xml:space="preserve">Úroveň záručních služeb </w:t>
            </w:r>
          </w:p>
        </w:tc>
      </w:tr>
      <w:tr w:rsidR="00327FDF" w:rsidTr="003315A6">
        <w:tc>
          <w:tcPr>
            <w:tcW w:w="708" w:type="dxa"/>
            <w:vAlign w:val="center"/>
          </w:tcPr>
          <w:p w:rsidR="00327FDF" w:rsidRPr="00327FDF" w:rsidRDefault="00327FDF" w:rsidP="00327FDF">
            <w:pPr>
              <w:spacing w:after="0" w:line="240" w:lineRule="auto"/>
            </w:pPr>
            <w:r>
              <w:t>F</w:t>
            </w:r>
          </w:p>
        </w:tc>
        <w:tc>
          <w:tcPr>
            <w:tcW w:w="7933" w:type="dxa"/>
            <w:vAlign w:val="center"/>
          </w:tcPr>
          <w:p w:rsidR="00327FDF" w:rsidRPr="00327FDF" w:rsidRDefault="003315A6" w:rsidP="00327FDF">
            <w:pPr>
              <w:spacing w:after="0" w:line="240" w:lineRule="auto"/>
            </w:pPr>
            <w:r w:rsidRPr="00344E6D">
              <w:rPr>
                <w:rFonts w:asciiTheme="minorHAnsi" w:hAnsiTheme="minorHAnsi" w:cstheme="minorHAnsi"/>
              </w:rPr>
              <w:t>Potvrzení výrobce či jeho autorizovaného distributora v ČR o tom, že dodavatel je pro dodávaná zařízení jeho autorizovaným prodejním/servisním partnerem ze dne xx.xx.xxxx</w:t>
            </w:r>
          </w:p>
        </w:tc>
      </w:tr>
      <w:tr w:rsidR="003315A6" w:rsidTr="003315A6">
        <w:tc>
          <w:tcPr>
            <w:tcW w:w="708" w:type="dxa"/>
          </w:tcPr>
          <w:p w:rsidR="003315A6" w:rsidRPr="00327FDF" w:rsidRDefault="003315A6" w:rsidP="00515B66">
            <w:pPr>
              <w:spacing w:after="0" w:line="240" w:lineRule="auto"/>
            </w:pPr>
            <w:r>
              <w:t>G</w:t>
            </w:r>
          </w:p>
        </w:tc>
        <w:tc>
          <w:tcPr>
            <w:tcW w:w="7933" w:type="dxa"/>
          </w:tcPr>
          <w:p w:rsidR="003315A6" w:rsidRPr="00327FDF" w:rsidRDefault="003315A6" w:rsidP="00515B66">
            <w:pPr>
              <w:spacing w:after="0" w:line="240" w:lineRule="auto"/>
            </w:pPr>
            <w:r w:rsidRPr="00344E6D">
              <w:rPr>
                <w:rFonts w:asciiTheme="minorHAnsi" w:hAnsiTheme="minorHAnsi" w:cstheme="minorHAnsi"/>
              </w:rPr>
              <w:t>Potvrzení výrobce či jeho autorizovaného distributora v ČR o tom, že nabízená zařízení jsou určena pro trh ČR a pro nabídku městu Ostrov ve veřejné zakázce</w:t>
            </w:r>
          </w:p>
        </w:tc>
      </w:tr>
    </w:tbl>
    <w:p w:rsidR="00327FDF" w:rsidRPr="00327FDF" w:rsidRDefault="00327FDF" w:rsidP="00327FDF">
      <w:pPr>
        <w:spacing w:after="0" w:line="240" w:lineRule="auto"/>
      </w:pPr>
    </w:p>
    <w:p w:rsidR="00327FDF" w:rsidRDefault="00327FDF" w:rsidP="00327FDF">
      <w:pPr>
        <w:pStyle w:val="Standard"/>
        <w:spacing w:after="0" w:line="240" w:lineRule="auto"/>
        <w:ind w:left="1550" w:hanging="1190"/>
        <w:rPr>
          <w:rFonts w:ascii="Univers Com 45 Light" w:eastAsia="Times New Roman" w:hAnsi="Univers Com 45 Light" w:cs="Times New Roman"/>
          <w:color w:val="000000"/>
          <w:sz w:val="24"/>
          <w:szCs w:val="24"/>
          <w:lang w:eastAsia="cs-CZ"/>
        </w:rPr>
      </w:pPr>
    </w:p>
    <w:p w:rsidR="00327FDF" w:rsidRDefault="00327FDF" w:rsidP="00CC2218">
      <w:pPr>
        <w:spacing w:after="0" w:line="240" w:lineRule="auto"/>
      </w:pPr>
    </w:p>
    <w:p w:rsidR="00B528C7" w:rsidRPr="00B528C7" w:rsidRDefault="00B528C7" w:rsidP="00B528C7">
      <w:pPr>
        <w:spacing w:after="0"/>
      </w:pPr>
    </w:p>
    <w:p w:rsidR="00B528C7" w:rsidRDefault="00297BA0" w:rsidP="00B528C7">
      <w:pPr>
        <w:spacing w:after="0"/>
      </w:pPr>
      <w:r w:rsidRPr="00297BA0">
        <w:t>V Ostrově dne</w:t>
      </w:r>
      <w:r>
        <w:t>:                                                                                V                          dne</w:t>
      </w:r>
    </w:p>
    <w:p w:rsidR="00297BA0" w:rsidRDefault="00297BA0" w:rsidP="00B528C7">
      <w:pPr>
        <w:spacing w:after="0"/>
      </w:pPr>
    </w:p>
    <w:p w:rsidR="00297BA0" w:rsidRDefault="00297BA0" w:rsidP="00B528C7">
      <w:pPr>
        <w:spacing w:after="0"/>
      </w:pPr>
    </w:p>
    <w:p w:rsidR="00297BA0" w:rsidRDefault="00297BA0" w:rsidP="00B528C7">
      <w:pPr>
        <w:spacing w:after="0"/>
      </w:pPr>
    </w:p>
    <w:p w:rsidR="00297BA0" w:rsidRDefault="00297BA0" w:rsidP="00B528C7">
      <w:pPr>
        <w:spacing w:after="0"/>
      </w:pPr>
    </w:p>
    <w:p w:rsidR="00297BA0" w:rsidRDefault="00297BA0" w:rsidP="00B528C7">
      <w:pPr>
        <w:spacing w:after="0"/>
      </w:pPr>
      <w:r>
        <w:t>……………………………………………………………..                                 ……………………………………………………………..</w:t>
      </w:r>
    </w:p>
    <w:p w:rsidR="00297BA0" w:rsidRDefault="00297BA0" w:rsidP="00B528C7">
      <w:pPr>
        <w:spacing w:after="0"/>
      </w:pPr>
      <w:r>
        <w:t xml:space="preserve">                      za Kupujícího                                                                      </w:t>
      </w:r>
      <w:r w:rsidR="00E569AA">
        <w:t xml:space="preserve">   </w:t>
      </w:r>
      <w:r>
        <w:t xml:space="preserve">      za Prodávajícího</w:t>
      </w:r>
    </w:p>
    <w:p w:rsidR="00297BA0" w:rsidRDefault="00297BA0" w:rsidP="00B528C7">
      <w:pPr>
        <w:spacing w:after="0"/>
      </w:pPr>
      <w:r>
        <w:t xml:space="preserve">                      </w:t>
      </w:r>
      <w:r w:rsidR="00E91E39">
        <w:t>Ing. Jan Bureš</w:t>
      </w:r>
      <w:r>
        <w:t xml:space="preserve">     </w:t>
      </w:r>
    </w:p>
    <w:p w:rsidR="00297BA0" w:rsidRPr="00291052" w:rsidRDefault="00297BA0" w:rsidP="00B528C7">
      <w:pPr>
        <w:spacing w:after="0"/>
      </w:pPr>
      <w:r>
        <w:t xml:space="preserve">                     starosta města                                                       </w:t>
      </w:r>
    </w:p>
    <w:sectPr w:rsidR="00297BA0" w:rsidRPr="0029105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51D" w:rsidRDefault="00DD251D" w:rsidP="00154ABC">
      <w:pPr>
        <w:spacing w:after="0" w:line="240" w:lineRule="auto"/>
      </w:pPr>
      <w:r>
        <w:separator/>
      </w:r>
    </w:p>
  </w:endnote>
  <w:endnote w:type="continuationSeparator" w:id="0">
    <w:p w:rsidR="00DD251D" w:rsidRDefault="00DD251D" w:rsidP="00154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 Com 45 Light">
    <w:altName w:val="Corbel"/>
    <w:charset w:val="EE"/>
    <w:family w:val="swiss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FDF" w:rsidRPr="000C3151" w:rsidRDefault="00327FDF" w:rsidP="00327FDF">
    <w:pPr>
      <w:spacing w:after="0" w:line="240" w:lineRule="auto"/>
      <w:jc w:val="center"/>
      <w:rPr>
        <w:rFonts w:asciiTheme="minorHAnsi" w:eastAsiaTheme="majorEastAsia" w:hAnsiTheme="minorHAnsi" w:cstheme="minorHAnsi"/>
        <w:i/>
        <w:sz w:val="18"/>
        <w:szCs w:val="20"/>
      </w:rPr>
    </w:pPr>
    <w:r w:rsidRPr="000C3151">
      <w:rPr>
        <w:rFonts w:asciiTheme="minorHAnsi" w:hAnsiTheme="minorHAnsi" w:cstheme="minorHAnsi"/>
        <w:i/>
        <w:sz w:val="18"/>
        <w:szCs w:val="20"/>
      </w:rPr>
      <w:t>Návrh smlouvy o dodávce</w:t>
    </w:r>
    <w:r w:rsidRPr="000C3151">
      <w:rPr>
        <w:rFonts w:asciiTheme="minorHAnsi" w:eastAsiaTheme="majorEastAsia" w:hAnsiTheme="minorHAnsi" w:cstheme="minorHAnsi"/>
        <w:i/>
        <w:sz w:val="18"/>
        <w:szCs w:val="20"/>
      </w:rPr>
      <w:t xml:space="preserve">, instalaci a implementaci </w:t>
    </w:r>
    <w:r w:rsidRPr="000C3151">
      <w:rPr>
        <w:rFonts w:asciiTheme="minorHAnsi" w:hAnsiTheme="minorHAnsi" w:cstheme="minorHAnsi"/>
        <w:i/>
        <w:sz w:val="18"/>
        <w:szCs w:val="20"/>
      </w:rPr>
      <w:t>IP telefonů, IP ústředny, síťových prvků včetně instalace a konfigurace</w:t>
    </w:r>
  </w:p>
  <w:p w:rsidR="00CA65FB" w:rsidRPr="00327FDF" w:rsidRDefault="000C3151" w:rsidP="00327FDF">
    <w:pPr>
      <w:spacing w:after="0" w:line="240" w:lineRule="auto"/>
      <w:jc w:val="center"/>
      <w:rPr>
        <w:rFonts w:asciiTheme="minorHAnsi" w:hAnsiTheme="minorHAnsi" w:cstheme="minorHAnsi"/>
        <w:i/>
        <w:sz w:val="20"/>
        <w:szCs w:val="20"/>
      </w:rPr>
    </w:pPr>
    <w:r>
      <w:rPr>
        <w:rFonts w:asciiTheme="minorHAnsi" w:hAnsiTheme="minorHAnsi" w:cstheme="minorHAnsi"/>
        <w:i/>
        <w:sz w:val="20"/>
        <w:szCs w:val="20"/>
      </w:rPr>
      <w:t>-</w:t>
    </w:r>
    <w:r w:rsidR="00CA65FB" w:rsidRPr="00327FDF">
      <w:rPr>
        <w:rFonts w:asciiTheme="minorHAnsi" w:hAnsiTheme="minorHAnsi" w:cstheme="minorHAnsi"/>
        <w:i/>
        <w:sz w:val="20"/>
        <w:szCs w:val="20"/>
      </w:rPr>
      <w:fldChar w:fldCharType="begin"/>
    </w:r>
    <w:r w:rsidR="00CA65FB" w:rsidRPr="00327FDF">
      <w:rPr>
        <w:rFonts w:asciiTheme="minorHAnsi" w:hAnsiTheme="minorHAnsi" w:cstheme="minorHAnsi"/>
        <w:i/>
        <w:sz w:val="20"/>
        <w:szCs w:val="20"/>
      </w:rPr>
      <w:instrText>PAGE   \* MERGEFORMAT</w:instrText>
    </w:r>
    <w:r w:rsidR="00CA65FB" w:rsidRPr="00327FDF">
      <w:rPr>
        <w:rFonts w:asciiTheme="minorHAnsi" w:hAnsiTheme="minorHAnsi" w:cstheme="minorHAnsi"/>
        <w:i/>
        <w:sz w:val="20"/>
        <w:szCs w:val="20"/>
      </w:rPr>
      <w:fldChar w:fldCharType="separate"/>
    </w:r>
    <w:r w:rsidR="006F7A05">
      <w:rPr>
        <w:rFonts w:asciiTheme="minorHAnsi" w:hAnsiTheme="minorHAnsi" w:cstheme="minorHAnsi"/>
        <w:i/>
        <w:noProof/>
        <w:sz w:val="20"/>
        <w:szCs w:val="20"/>
      </w:rPr>
      <w:t>5</w:t>
    </w:r>
    <w:r w:rsidR="00CA65FB" w:rsidRPr="00327FDF">
      <w:rPr>
        <w:rFonts w:asciiTheme="minorHAnsi" w:hAnsiTheme="minorHAnsi" w:cstheme="minorHAnsi"/>
        <w:i/>
        <w:sz w:val="20"/>
        <w:szCs w:val="20"/>
      </w:rPr>
      <w:fldChar w:fldCharType="end"/>
    </w:r>
    <w:r w:rsidR="00327FDF" w:rsidRPr="00327FDF">
      <w:rPr>
        <w:rFonts w:asciiTheme="minorHAnsi" w:hAnsiTheme="minorHAnsi" w:cstheme="minorHAnsi"/>
        <w:i/>
        <w:sz w:val="20"/>
        <w:szCs w:val="20"/>
      </w:rPr>
      <w:t>.</w:t>
    </w:r>
    <w:r w:rsidR="003315A6">
      <w:rPr>
        <w:rFonts w:asciiTheme="minorHAnsi" w:hAnsiTheme="minorHAnsi" w:cstheme="minorHAnsi"/>
        <w:i/>
        <w:sz w:val="20"/>
        <w:szCs w:val="20"/>
      </w:rPr>
      <w:t xml:space="preserve"> strana</w:t>
    </w:r>
    <w:r>
      <w:rPr>
        <w:rFonts w:asciiTheme="minorHAnsi" w:hAnsiTheme="minorHAnsi" w:cstheme="minorHAnsi"/>
        <w:i/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51D" w:rsidRDefault="00DD251D" w:rsidP="00154ABC">
      <w:pPr>
        <w:spacing w:after="0" w:line="240" w:lineRule="auto"/>
      </w:pPr>
      <w:r>
        <w:separator/>
      </w:r>
    </w:p>
  </w:footnote>
  <w:footnote w:type="continuationSeparator" w:id="0">
    <w:p w:rsidR="00DD251D" w:rsidRDefault="00DD251D" w:rsidP="00154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5FB" w:rsidRDefault="00CA65FB">
    <w:pPr>
      <w:pStyle w:val="Zhlav"/>
    </w:pPr>
  </w:p>
  <w:p w:rsidR="00CA65FB" w:rsidRDefault="00CA65F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2C37"/>
    <w:multiLevelType w:val="hybridMultilevel"/>
    <w:tmpl w:val="F192337E"/>
    <w:lvl w:ilvl="0" w:tplc="599C0D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12EF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EF97103"/>
    <w:multiLevelType w:val="hybridMultilevel"/>
    <w:tmpl w:val="80EA3306"/>
    <w:lvl w:ilvl="0" w:tplc="50648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635C4"/>
    <w:multiLevelType w:val="multilevel"/>
    <w:tmpl w:val="C518E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F542314"/>
    <w:multiLevelType w:val="hybridMultilevel"/>
    <w:tmpl w:val="3070C6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E48F9"/>
    <w:multiLevelType w:val="hybridMultilevel"/>
    <w:tmpl w:val="71320488"/>
    <w:lvl w:ilvl="0" w:tplc="06206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496591"/>
    <w:multiLevelType w:val="hybridMultilevel"/>
    <w:tmpl w:val="9800E7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74054"/>
    <w:multiLevelType w:val="hybridMultilevel"/>
    <w:tmpl w:val="28BE7A3C"/>
    <w:lvl w:ilvl="0" w:tplc="5B568F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20A0C"/>
    <w:multiLevelType w:val="multilevel"/>
    <w:tmpl w:val="1CA8CEC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2B482E16"/>
    <w:multiLevelType w:val="multilevel"/>
    <w:tmpl w:val="28EE8DF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F631B93"/>
    <w:multiLevelType w:val="hybridMultilevel"/>
    <w:tmpl w:val="A6B037F8"/>
    <w:lvl w:ilvl="0" w:tplc="D640DCB8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E1F00"/>
    <w:multiLevelType w:val="hybridMultilevel"/>
    <w:tmpl w:val="A840514C"/>
    <w:lvl w:ilvl="0" w:tplc="7B5032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8C1357"/>
    <w:multiLevelType w:val="hybridMultilevel"/>
    <w:tmpl w:val="2AE88D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D03E1"/>
    <w:multiLevelType w:val="hybridMultilevel"/>
    <w:tmpl w:val="1FCA0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E84447"/>
    <w:multiLevelType w:val="hybridMultilevel"/>
    <w:tmpl w:val="3306FE5A"/>
    <w:lvl w:ilvl="0" w:tplc="8BD6FC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032E01"/>
    <w:multiLevelType w:val="hybridMultilevel"/>
    <w:tmpl w:val="0F4E880C"/>
    <w:lvl w:ilvl="0" w:tplc="19E49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3660A9"/>
    <w:multiLevelType w:val="multilevel"/>
    <w:tmpl w:val="1CFA1E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C0E55FB"/>
    <w:multiLevelType w:val="hybridMultilevel"/>
    <w:tmpl w:val="83283934"/>
    <w:lvl w:ilvl="0" w:tplc="57941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FA118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70C71EC"/>
    <w:multiLevelType w:val="hybridMultilevel"/>
    <w:tmpl w:val="850241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057D9"/>
    <w:multiLevelType w:val="hybridMultilevel"/>
    <w:tmpl w:val="AB9E6A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B43B5"/>
    <w:multiLevelType w:val="multilevel"/>
    <w:tmpl w:val="6DCE13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52C5CB8"/>
    <w:multiLevelType w:val="hybridMultilevel"/>
    <w:tmpl w:val="9A5E86B6"/>
    <w:lvl w:ilvl="0" w:tplc="3DB6D5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CD7994"/>
    <w:multiLevelType w:val="multilevel"/>
    <w:tmpl w:val="E51ACE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8CE539E"/>
    <w:multiLevelType w:val="hybridMultilevel"/>
    <w:tmpl w:val="E8D01438"/>
    <w:lvl w:ilvl="0" w:tplc="0572512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946AC2"/>
    <w:multiLevelType w:val="multilevel"/>
    <w:tmpl w:val="E96084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79CE1EE9"/>
    <w:multiLevelType w:val="hybridMultilevel"/>
    <w:tmpl w:val="0FCC7182"/>
    <w:lvl w:ilvl="0" w:tplc="57941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"/>
  </w:num>
  <w:num w:numId="4">
    <w:abstractNumId w:val="12"/>
  </w:num>
  <w:num w:numId="5">
    <w:abstractNumId w:val="13"/>
  </w:num>
  <w:num w:numId="6">
    <w:abstractNumId w:val="9"/>
  </w:num>
  <w:num w:numId="7">
    <w:abstractNumId w:val="16"/>
  </w:num>
  <w:num w:numId="8">
    <w:abstractNumId w:val="17"/>
  </w:num>
  <w:num w:numId="9">
    <w:abstractNumId w:val="6"/>
  </w:num>
  <w:num w:numId="10">
    <w:abstractNumId w:val="2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0"/>
  </w:num>
  <w:num w:numId="17">
    <w:abstractNumId w:val="15"/>
  </w:num>
  <w:num w:numId="18">
    <w:abstractNumId w:val="2"/>
  </w:num>
  <w:num w:numId="19">
    <w:abstractNumId w:val="4"/>
  </w:num>
  <w:num w:numId="20">
    <w:abstractNumId w:val="26"/>
  </w:num>
  <w:num w:numId="21">
    <w:abstractNumId w:val="22"/>
  </w:num>
  <w:num w:numId="22">
    <w:abstractNumId w:val="3"/>
  </w:num>
  <w:num w:numId="23">
    <w:abstractNumId w:val="14"/>
  </w:num>
  <w:num w:numId="24">
    <w:abstractNumId w:val="5"/>
  </w:num>
  <w:num w:numId="25">
    <w:abstractNumId w:val="25"/>
  </w:num>
  <w:num w:numId="26">
    <w:abstractNumId w:val="2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BC"/>
    <w:rsid w:val="00003C75"/>
    <w:rsid w:val="000813EF"/>
    <w:rsid w:val="000A7926"/>
    <w:rsid w:val="000C3151"/>
    <w:rsid w:val="000C77A7"/>
    <w:rsid w:val="000E392A"/>
    <w:rsid w:val="000E5405"/>
    <w:rsid w:val="001165C1"/>
    <w:rsid w:val="00136D9F"/>
    <w:rsid w:val="00142EA4"/>
    <w:rsid w:val="0015372A"/>
    <w:rsid w:val="00154ABC"/>
    <w:rsid w:val="0018707A"/>
    <w:rsid w:val="001A2686"/>
    <w:rsid w:val="001A7378"/>
    <w:rsid w:val="001C779D"/>
    <w:rsid w:val="0021415A"/>
    <w:rsid w:val="00244C62"/>
    <w:rsid w:val="00254051"/>
    <w:rsid w:val="00264C84"/>
    <w:rsid w:val="00265664"/>
    <w:rsid w:val="00291052"/>
    <w:rsid w:val="002939CB"/>
    <w:rsid w:val="00293A4C"/>
    <w:rsid w:val="00297BA0"/>
    <w:rsid w:val="002C4950"/>
    <w:rsid w:val="002C4C4E"/>
    <w:rsid w:val="00327FDF"/>
    <w:rsid w:val="003315A6"/>
    <w:rsid w:val="0033276B"/>
    <w:rsid w:val="00344E6D"/>
    <w:rsid w:val="00364592"/>
    <w:rsid w:val="003B5930"/>
    <w:rsid w:val="003E6BA1"/>
    <w:rsid w:val="003F665B"/>
    <w:rsid w:val="003F7B8C"/>
    <w:rsid w:val="00451E6C"/>
    <w:rsid w:val="00472DB1"/>
    <w:rsid w:val="00491736"/>
    <w:rsid w:val="004B6C71"/>
    <w:rsid w:val="004D26EC"/>
    <w:rsid w:val="004E023C"/>
    <w:rsid w:val="004E3D73"/>
    <w:rsid w:val="0051316D"/>
    <w:rsid w:val="00527675"/>
    <w:rsid w:val="00532593"/>
    <w:rsid w:val="00534E7A"/>
    <w:rsid w:val="005476A2"/>
    <w:rsid w:val="005526E0"/>
    <w:rsid w:val="0055507B"/>
    <w:rsid w:val="00580965"/>
    <w:rsid w:val="005812E3"/>
    <w:rsid w:val="00582EB1"/>
    <w:rsid w:val="005974A4"/>
    <w:rsid w:val="00613700"/>
    <w:rsid w:val="00661AEF"/>
    <w:rsid w:val="00664EAE"/>
    <w:rsid w:val="00671351"/>
    <w:rsid w:val="006A3889"/>
    <w:rsid w:val="006F7A05"/>
    <w:rsid w:val="00704ED7"/>
    <w:rsid w:val="0073014F"/>
    <w:rsid w:val="007512F0"/>
    <w:rsid w:val="00771CC7"/>
    <w:rsid w:val="00776F9C"/>
    <w:rsid w:val="007828E3"/>
    <w:rsid w:val="007B5F93"/>
    <w:rsid w:val="007B6546"/>
    <w:rsid w:val="007E3980"/>
    <w:rsid w:val="007E44B7"/>
    <w:rsid w:val="008143BE"/>
    <w:rsid w:val="0082386C"/>
    <w:rsid w:val="00843D64"/>
    <w:rsid w:val="00850320"/>
    <w:rsid w:val="00850681"/>
    <w:rsid w:val="00853A2A"/>
    <w:rsid w:val="008564E8"/>
    <w:rsid w:val="008A2A40"/>
    <w:rsid w:val="008C4AB0"/>
    <w:rsid w:val="008E0EA4"/>
    <w:rsid w:val="00903213"/>
    <w:rsid w:val="009A419B"/>
    <w:rsid w:val="009B2DD9"/>
    <w:rsid w:val="009C2E31"/>
    <w:rsid w:val="009E753F"/>
    <w:rsid w:val="009F0483"/>
    <w:rsid w:val="00A31468"/>
    <w:rsid w:val="00A35E87"/>
    <w:rsid w:val="00A501D8"/>
    <w:rsid w:val="00A743C7"/>
    <w:rsid w:val="00AA604A"/>
    <w:rsid w:val="00B304DE"/>
    <w:rsid w:val="00B528C7"/>
    <w:rsid w:val="00B744C4"/>
    <w:rsid w:val="00B830FB"/>
    <w:rsid w:val="00BB541B"/>
    <w:rsid w:val="00BC1506"/>
    <w:rsid w:val="00BC485C"/>
    <w:rsid w:val="00BC5DA5"/>
    <w:rsid w:val="00BD3D2E"/>
    <w:rsid w:val="00BD61CE"/>
    <w:rsid w:val="00BE13C5"/>
    <w:rsid w:val="00BE2E51"/>
    <w:rsid w:val="00C17539"/>
    <w:rsid w:val="00C61A52"/>
    <w:rsid w:val="00CA0293"/>
    <w:rsid w:val="00CA65FB"/>
    <w:rsid w:val="00CB0BEF"/>
    <w:rsid w:val="00CC2218"/>
    <w:rsid w:val="00CC24AB"/>
    <w:rsid w:val="00CF758A"/>
    <w:rsid w:val="00D0239D"/>
    <w:rsid w:val="00D81529"/>
    <w:rsid w:val="00D96DA4"/>
    <w:rsid w:val="00DA349A"/>
    <w:rsid w:val="00DA3954"/>
    <w:rsid w:val="00DB0B0F"/>
    <w:rsid w:val="00DB435B"/>
    <w:rsid w:val="00DB5F78"/>
    <w:rsid w:val="00DD251D"/>
    <w:rsid w:val="00E251F5"/>
    <w:rsid w:val="00E53001"/>
    <w:rsid w:val="00E569AA"/>
    <w:rsid w:val="00E57140"/>
    <w:rsid w:val="00E64185"/>
    <w:rsid w:val="00E77428"/>
    <w:rsid w:val="00E91E39"/>
    <w:rsid w:val="00EA609B"/>
    <w:rsid w:val="00EB0CA9"/>
    <w:rsid w:val="00EC79C5"/>
    <w:rsid w:val="00EE166C"/>
    <w:rsid w:val="00EF2690"/>
    <w:rsid w:val="00EF2D47"/>
    <w:rsid w:val="00F0782F"/>
    <w:rsid w:val="00F16BC2"/>
    <w:rsid w:val="00F25E81"/>
    <w:rsid w:val="00F33774"/>
    <w:rsid w:val="00F407E5"/>
    <w:rsid w:val="00F57056"/>
    <w:rsid w:val="00F57206"/>
    <w:rsid w:val="00F72C06"/>
    <w:rsid w:val="00F740D7"/>
    <w:rsid w:val="00F826AD"/>
    <w:rsid w:val="00F87A65"/>
    <w:rsid w:val="00FD088D"/>
    <w:rsid w:val="00FD2574"/>
    <w:rsid w:val="00FD75A6"/>
    <w:rsid w:val="00FE06B3"/>
    <w:rsid w:val="00FE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3B69964-7A41-4B00-96B2-72AE7054E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327FDF"/>
    <w:pPr>
      <w:keepNext/>
      <w:keepLines/>
      <w:widowControl w:val="0"/>
      <w:suppressAutoHyphens/>
      <w:spacing w:after="0" w:line="240" w:lineRule="auto"/>
      <w:textAlignment w:val="baseline"/>
      <w:outlineLvl w:val="0"/>
    </w:pPr>
    <w:rPr>
      <w:rFonts w:ascii="Times New Roman" w:eastAsia="Times New Roman" w:hAnsi="Times New Roman"/>
      <w:b/>
      <w:bCs/>
      <w:color w:val="00000A"/>
      <w:kern w:val="2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3D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E0E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4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54ABC"/>
  </w:style>
  <w:style w:type="paragraph" w:styleId="Zpat">
    <w:name w:val="footer"/>
    <w:basedOn w:val="Normln"/>
    <w:link w:val="ZpatChar"/>
    <w:uiPriority w:val="99"/>
    <w:unhideWhenUsed/>
    <w:rsid w:val="00154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4ABC"/>
  </w:style>
  <w:style w:type="paragraph" w:styleId="Textbubliny">
    <w:name w:val="Balloon Text"/>
    <w:basedOn w:val="Normln"/>
    <w:link w:val="TextbublinyChar"/>
    <w:uiPriority w:val="99"/>
    <w:semiHidden/>
    <w:unhideWhenUsed/>
    <w:rsid w:val="0015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4ABC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54AB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link w:val="Zkladntextodsazen2"/>
    <w:uiPriority w:val="99"/>
    <w:rsid w:val="00154AB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154A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rsid w:val="00154AB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251F5"/>
    <w:pPr>
      <w:suppressAutoHyphens/>
      <w:autoSpaceDN w:val="0"/>
      <w:ind w:left="720"/>
      <w:textAlignment w:val="baseline"/>
    </w:pPr>
  </w:style>
  <w:style w:type="table" w:styleId="Mkatabulky">
    <w:name w:val="Table Grid"/>
    <w:basedOn w:val="Normlntabulka"/>
    <w:uiPriority w:val="39"/>
    <w:rsid w:val="002C49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0A7926"/>
    <w:pPr>
      <w:suppressAutoHyphens/>
      <w:spacing w:after="200" w:line="276" w:lineRule="auto"/>
    </w:pPr>
    <w:rPr>
      <w:rFonts w:cs="DejaVu Sans"/>
      <w:color w:val="00000A"/>
      <w:kern w:val="2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A65F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A65FB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CA65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65FB"/>
    <w:pPr>
      <w:spacing w:after="60" w:line="240" w:lineRule="auto"/>
      <w:jc w:val="both"/>
    </w:pPr>
    <w:rPr>
      <w:rFonts w:asciiTheme="minorHAnsi" w:eastAsia="Times New Roman" w:hAnsiTheme="minorHAns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65FB"/>
    <w:rPr>
      <w:rFonts w:asciiTheme="minorHAnsi" w:eastAsia="Times New Roman" w:hAnsiTheme="minorHAns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2690"/>
    <w:pPr>
      <w:spacing w:after="20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2690"/>
    <w:rPr>
      <w:rFonts w:asciiTheme="minorHAnsi" w:eastAsia="Times New Roman" w:hAnsiTheme="minorHAnsi"/>
      <w:b/>
      <w:bCs/>
      <w:lang w:eastAsia="en-US"/>
    </w:rPr>
  </w:style>
  <w:style w:type="character" w:customStyle="1" w:styleId="Nadpis1Char">
    <w:name w:val="Nadpis 1 Char"/>
    <w:basedOn w:val="Standardnpsmoodstavce"/>
    <w:link w:val="Nadpis1"/>
    <w:rsid w:val="00327FDF"/>
    <w:rPr>
      <w:rFonts w:ascii="Times New Roman" w:eastAsia="Times New Roman" w:hAnsi="Times New Roman"/>
      <w:b/>
      <w:bCs/>
      <w:color w:val="00000A"/>
      <w:kern w:val="2"/>
      <w:sz w:val="24"/>
      <w:szCs w:val="24"/>
    </w:rPr>
  </w:style>
  <w:style w:type="character" w:styleId="Hypertextovodkaz">
    <w:name w:val="Hyperlink"/>
    <w:unhideWhenUsed/>
    <w:rsid w:val="00B304DE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E0EA4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43D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843D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6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ovar@ostrov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jiranek@ostrov.cz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jkovar@ostrov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akazky@ostrov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3341</Words>
  <Characters>19715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Kovář</dc:creator>
  <cp:lastModifiedBy>mhrabovsky</cp:lastModifiedBy>
  <cp:revision>6</cp:revision>
  <dcterms:created xsi:type="dcterms:W3CDTF">2020-02-18T08:47:00Z</dcterms:created>
  <dcterms:modified xsi:type="dcterms:W3CDTF">2020-03-05T09:55:00Z</dcterms:modified>
</cp:coreProperties>
</file>